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E527DD" w:rsidRDefault="008575A5" w:rsidP="00E527DD">
      <w:pPr>
        <w:tabs>
          <w:tab w:val="right" w:pos="90"/>
        </w:tabs>
        <w:bidi/>
        <w:spacing w:before="120" w:after="120" w:line="240" w:lineRule="auto"/>
        <w:jc w:val="center"/>
        <w:rPr>
          <w:rFonts w:ascii="Simplified Arabic" w:hAnsi="Simplified Arabic" w:cs="Simplified Arabic"/>
          <w:b/>
          <w:bCs/>
          <w:sz w:val="28"/>
          <w:szCs w:val="28"/>
        </w:rPr>
      </w:pPr>
      <w:r w:rsidRPr="00E527DD">
        <w:rPr>
          <w:rFonts w:ascii="Simplified Arabic" w:hAnsi="Simplified Arabic" w:cs="Simplified Arabic"/>
          <w:b/>
          <w:bCs/>
          <w:sz w:val="28"/>
          <w:szCs w:val="28"/>
          <w:rtl/>
        </w:rPr>
        <w:t>العدوان الحربي الإسرائيلي على الأرض الفلسطينية المحتلة</w:t>
      </w:r>
    </w:p>
    <w:p w14:paraId="250F707B" w14:textId="69CBA82A" w:rsidR="008575A5" w:rsidRPr="00E527DD" w:rsidRDefault="008575A5" w:rsidP="00E527DD">
      <w:pPr>
        <w:tabs>
          <w:tab w:val="right" w:pos="90"/>
        </w:tabs>
        <w:bidi/>
        <w:spacing w:before="120" w:after="120" w:line="240" w:lineRule="auto"/>
        <w:jc w:val="center"/>
        <w:rPr>
          <w:rFonts w:ascii="Simplified Arabic" w:hAnsi="Simplified Arabic" w:cs="Simplified Arabic"/>
          <w:b/>
          <w:bCs/>
          <w:sz w:val="28"/>
          <w:szCs w:val="28"/>
        </w:rPr>
      </w:pPr>
      <w:r w:rsidRPr="00E527DD">
        <w:rPr>
          <w:rFonts w:ascii="Simplified Arabic" w:hAnsi="Simplified Arabic" w:cs="Simplified Arabic"/>
          <w:b/>
          <w:bCs/>
          <w:sz w:val="28"/>
          <w:szCs w:val="28"/>
          <w:rtl/>
        </w:rPr>
        <w:t>النشرة اليومية (</w:t>
      </w:r>
      <w:r w:rsidR="00E35732" w:rsidRPr="00E527DD">
        <w:rPr>
          <w:rFonts w:ascii="Simplified Arabic" w:hAnsi="Simplified Arabic" w:cs="Simplified Arabic"/>
          <w:b/>
          <w:bCs/>
          <w:sz w:val="28"/>
          <w:szCs w:val="28"/>
          <w:rtl/>
        </w:rPr>
        <w:t>66</w:t>
      </w:r>
      <w:r w:rsidRPr="00E527DD">
        <w:rPr>
          <w:rFonts w:ascii="Simplified Arabic" w:hAnsi="Simplified Arabic" w:cs="Simplified Arabic"/>
          <w:b/>
          <w:bCs/>
          <w:sz w:val="28"/>
          <w:szCs w:val="28"/>
          <w:rtl/>
        </w:rPr>
        <w:t>)</w:t>
      </w:r>
    </w:p>
    <w:p w14:paraId="5826FC72" w14:textId="1E89ABA3" w:rsidR="002C5B05" w:rsidRPr="00E527DD" w:rsidRDefault="008575A5" w:rsidP="00E527DD">
      <w:pPr>
        <w:tabs>
          <w:tab w:val="right" w:pos="90"/>
        </w:tabs>
        <w:bidi/>
        <w:spacing w:before="120" w:after="120" w:line="240" w:lineRule="auto"/>
        <w:jc w:val="center"/>
        <w:rPr>
          <w:rFonts w:ascii="Simplified Arabic" w:hAnsi="Simplified Arabic" w:cs="Simplified Arabic"/>
          <w:b/>
          <w:bCs/>
          <w:sz w:val="28"/>
          <w:szCs w:val="28"/>
          <w:rtl/>
        </w:rPr>
      </w:pPr>
      <w:r w:rsidRPr="00E527DD">
        <w:rPr>
          <w:rFonts w:ascii="Simplified Arabic" w:hAnsi="Simplified Arabic" w:cs="Simplified Arabic"/>
          <w:b/>
          <w:bCs/>
          <w:sz w:val="28"/>
          <w:szCs w:val="28"/>
          <w:rtl/>
        </w:rPr>
        <w:t>(</w:t>
      </w:r>
      <w:r w:rsidR="00E35732" w:rsidRPr="00E527DD">
        <w:rPr>
          <w:rFonts w:ascii="Simplified Arabic" w:hAnsi="Simplified Arabic" w:cs="Simplified Arabic"/>
          <w:b/>
          <w:bCs/>
          <w:sz w:val="28"/>
          <w:szCs w:val="28"/>
          <w:rtl/>
        </w:rPr>
        <w:t>14</w:t>
      </w:r>
      <w:r w:rsidRPr="00E527DD">
        <w:rPr>
          <w:rFonts w:ascii="Simplified Arabic" w:hAnsi="Simplified Arabic" w:cs="Simplified Arabic"/>
          <w:b/>
          <w:bCs/>
          <w:sz w:val="28"/>
          <w:szCs w:val="28"/>
          <w:rtl/>
        </w:rPr>
        <w:t xml:space="preserve">/ </w:t>
      </w:r>
      <w:r w:rsidR="00AE2E85" w:rsidRPr="00E527DD">
        <w:rPr>
          <w:rFonts w:ascii="Simplified Arabic" w:hAnsi="Simplified Arabic" w:cs="Simplified Arabic"/>
          <w:b/>
          <w:bCs/>
          <w:sz w:val="28"/>
          <w:szCs w:val="28"/>
          <w:rtl/>
        </w:rPr>
        <w:t>كانون الأول</w:t>
      </w:r>
      <w:r w:rsidRPr="00E527DD">
        <w:rPr>
          <w:rFonts w:ascii="Simplified Arabic" w:hAnsi="Simplified Arabic" w:cs="Simplified Arabic"/>
          <w:b/>
          <w:bCs/>
          <w:sz w:val="28"/>
          <w:szCs w:val="28"/>
          <w:rtl/>
        </w:rPr>
        <w:t>/2023)</w:t>
      </w:r>
      <w:bookmarkStart w:id="0" w:name="_Hlk149635447"/>
      <w:bookmarkStart w:id="1" w:name="_Hlk151188096"/>
      <w:bookmarkStart w:id="2" w:name="_Hlk151983223"/>
    </w:p>
    <w:p w14:paraId="59EF41EF" w14:textId="4138F70B" w:rsidR="001803CF" w:rsidRPr="00E527DD" w:rsidRDefault="005E29D1" w:rsidP="00E527DD">
      <w:pPr>
        <w:tabs>
          <w:tab w:val="right" w:pos="90"/>
        </w:tabs>
        <w:bidi/>
        <w:spacing w:before="120" w:after="120" w:line="240" w:lineRule="auto"/>
        <w:jc w:val="both"/>
        <w:rPr>
          <w:rFonts w:ascii="Simplified Arabic" w:hAnsi="Simplified Arabic" w:cs="Simplified Arabic"/>
          <w:b/>
          <w:bCs/>
          <w:sz w:val="28"/>
          <w:szCs w:val="28"/>
        </w:rPr>
      </w:pPr>
      <w:bookmarkStart w:id="3" w:name="_Hlk152832347"/>
      <w:r w:rsidRPr="00E527DD">
        <w:rPr>
          <w:rFonts w:ascii="Simplified Arabic" w:hAnsi="Simplified Arabic" w:cs="Simplified Arabic"/>
          <w:b/>
          <w:bCs/>
          <w:sz w:val="28"/>
          <w:szCs w:val="28"/>
          <w:rtl/>
        </w:rPr>
        <w:t>ملخص</w:t>
      </w:r>
      <w:bookmarkEnd w:id="0"/>
      <w:r w:rsidR="009C50C9" w:rsidRPr="00E527DD">
        <w:rPr>
          <w:rFonts w:ascii="Simplified Arabic" w:hAnsi="Simplified Arabic" w:cs="Simplified Arabic"/>
          <w:sz w:val="28"/>
          <w:szCs w:val="28"/>
          <w:rtl/>
        </w:rPr>
        <w:t xml:space="preserve"> </w:t>
      </w:r>
      <w:bookmarkStart w:id="4" w:name="_Hlk151881718"/>
      <w:bookmarkEnd w:id="1"/>
      <w:bookmarkEnd w:id="2"/>
    </w:p>
    <w:bookmarkEnd w:id="4"/>
    <w:bookmarkEnd w:id="3"/>
    <w:p w14:paraId="6FC0C3FB" w14:textId="512B70F0" w:rsidR="00E35732" w:rsidRPr="00E527DD" w:rsidRDefault="00E504A1" w:rsidP="00E527DD">
      <w:pPr>
        <w:pStyle w:val="ListParagraph"/>
        <w:numPr>
          <w:ilvl w:val="0"/>
          <w:numId w:val="4"/>
        </w:num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sz w:val="28"/>
          <w:szCs w:val="28"/>
          <w:rtl/>
        </w:rPr>
        <w:t xml:space="preserve">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w:t>
      </w:r>
      <w:r w:rsidR="00E35732" w:rsidRPr="00E527DD">
        <w:rPr>
          <w:rFonts w:ascii="Simplified Arabic" w:hAnsi="Simplified Arabic" w:cs="Simplified Arabic"/>
          <w:sz w:val="28"/>
          <w:szCs w:val="28"/>
          <w:rtl/>
        </w:rPr>
        <w:t xml:space="preserve">في جباليا وبيت حانون وبيت لاهيا في شمال قطاع غزة. </w:t>
      </w:r>
    </w:p>
    <w:p w14:paraId="2D030800" w14:textId="52285138" w:rsidR="00E504A1" w:rsidRPr="00E527DD" w:rsidRDefault="00CB7AA3" w:rsidP="00E527DD">
      <w:pPr>
        <w:pStyle w:val="ListParagraph"/>
        <w:numPr>
          <w:ilvl w:val="0"/>
          <w:numId w:val="4"/>
        </w:num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sz w:val="28"/>
          <w:szCs w:val="28"/>
          <w:rtl/>
        </w:rPr>
        <w:t xml:space="preserve">تم تسجيل عشرات الآلاف من حالات الإصابة في الأمراض المعدية في مراكز النزوح، مثل التهاب السحايا واليرقان والقوباء وجدري الماء وغيرها من التهابات الجهاز التنفسي العلوي. </w:t>
      </w:r>
    </w:p>
    <w:p w14:paraId="642E0931" w14:textId="38E7C5C0" w:rsidR="00DC7157" w:rsidRPr="00E527DD" w:rsidRDefault="00E504A1" w:rsidP="00E527DD">
      <w:pPr>
        <w:pStyle w:val="ListParagraph"/>
        <w:numPr>
          <w:ilvl w:val="0"/>
          <w:numId w:val="4"/>
        </w:num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sz w:val="28"/>
          <w:szCs w:val="28"/>
          <w:rtl/>
        </w:rPr>
        <w:t>سمحت "إسرائيل" بدخول (</w:t>
      </w:r>
      <w:r w:rsidR="00E35732" w:rsidRPr="00E527DD">
        <w:rPr>
          <w:rFonts w:ascii="Simplified Arabic" w:hAnsi="Simplified Arabic" w:cs="Simplified Arabic"/>
          <w:sz w:val="28"/>
          <w:szCs w:val="28"/>
          <w:rtl/>
        </w:rPr>
        <w:t>100</w:t>
      </w:r>
      <w:r w:rsidRPr="00E527DD">
        <w:rPr>
          <w:rFonts w:ascii="Simplified Arabic" w:hAnsi="Simplified Arabic" w:cs="Simplified Arabic"/>
          <w:sz w:val="28"/>
          <w:szCs w:val="28"/>
          <w:rtl/>
        </w:rPr>
        <w:t>) شاحنة محملة بالإمدادات الإنسانية</w:t>
      </w:r>
      <w:r w:rsidR="00DC7157" w:rsidRPr="00E527DD">
        <w:rPr>
          <w:rFonts w:ascii="Simplified Arabic" w:hAnsi="Simplified Arabic" w:cs="Simplified Arabic"/>
          <w:sz w:val="28"/>
          <w:szCs w:val="28"/>
          <w:rtl/>
        </w:rPr>
        <w:t xml:space="preserve">، وهذا أقل بكثير من المتوسط </w:t>
      </w:r>
      <w:r w:rsidR="00DC7157" w:rsidRPr="00E527DD">
        <w:rPr>
          <w:rFonts w:ascii="Times New Roman" w:hAnsi="Times New Roman" w:cs="Times New Roman" w:hint="cs"/>
          <w:sz w:val="28"/>
          <w:szCs w:val="28"/>
          <w:rtl/>
        </w:rPr>
        <w:t>​​</w:t>
      </w:r>
      <w:r w:rsidR="00DC7157" w:rsidRPr="00E527DD">
        <w:rPr>
          <w:rFonts w:ascii="Simplified Arabic" w:hAnsi="Simplified Arabic" w:cs="Simplified Arabic"/>
          <w:sz w:val="28"/>
          <w:szCs w:val="28"/>
          <w:rtl/>
        </w:rPr>
        <w:t>اليومي ما قبل العدوان والبالغ (500) شاحنة، كما سُمح بإدخال</w:t>
      </w:r>
      <w:r w:rsidR="00B74BB7" w:rsidRPr="00E527DD">
        <w:rPr>
          <w:rFonts w:ascii="Simplified Arabic" w:hAnsi="Simplified Arabic" w:cs="Simplified Arabic"/>
          <w:sz w:val="28"/>
          <w:szCs w:val="28"/>
          <w:rtl/>
        </w:rPr>
        <w:t xml:space="preserve"> (4) صهاريج وقود إلى قطاع غزة.</w:t>
      </w:r>
    </w:p>
    <w:p w14:paraId="076257A6" w14:textId="77777777" w:rsidR="00251884" w:rsidRPr="00E527DD" w:rsidRDefault="00E504A1" w:rsidP="00E527DD">
      <w:pPr>
        <w:numPr>
          <w:ilvl w:val="0"/>
          <w:numId w:val="4"/>
        </w:numPr>
        <w:bidi/>
        <w:spacing w:before="120" w:after="120" w:line="240" w:lineRule="auto"/>
        <w:contextualSpacing/>
        <w:jc w:val="both"/>
        <w:rPr>
          <w:rFonts w:ascii="Simplified Arabic" w:hAnsi="Simplified Arabic" w:cs="Simplified Arabic"/>
          <w:sz w:val="28"/>
          <w:szCs w:val="28"/>
        </w:rPr>
      </w:pPr>
      <w:bookmarkStart w:id="5" w:name="_Hlk153098158"/>
      <w:r w:rsidRPr="00E527DD">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bookmarkEnd w:id="5"/>
    </w:p>
    <w:p w14:paraId="704EC2E8" w14:textId="59F02964" w:rsidR="00CB7AA3" w:rsidRPr="00E527DD" w:rsidRDefault="00E504A1" w:rsidP="00E527DD">
      <w:pPr>
        <w:numPr>
          <w:ilvl w:val="0"/>
          <w:numId w:val="4"/>
        </w:numPr>
        <w:bidi/>
        <w:spacing w:before="120" w:after="120" w:line="240" w:lineRule="auto"/>
        <w:contextualSpacing/>
        <w:jc w:val="both"/>
        <w:rPr>
          <w:rFonts w:ascii="Simplified Arabic" w:hAnsi="Simplified Arabic" w:cs="Simplified Arabic"/>
          <w:sz w:val="28"/>
          <w:szCs w:val="28"/>
          <w:rtl/>
        </w:rPr>
      </w:pPr>
      <w:r w:rsidRPr="00E527DD">
        <w:rPr>
          <w:rFonts w:ascii="Simplified Arabic" w:hAnsi="Simplified Arabic" w:cs="Simplified Arabic"/>
          <w:sz w:val="28"/>
          <w:szCs w:val="28"/>
          <w:rtl/>
        </w:rPr>
        <w:t>استمرت معاناة النظام الصحي في القطاع</w:t>
      </w:r>
      <w:r w:rsidR="00251884" w:rsidRPr="00E527DD">
        <w:rPr>
          <w:rFonts w:ascii="Simplified Arabic" w:hAnsi="Simplified Arabic" w:cs="Simplified Arabic"/>
          <w:sz w:val="28"/>
          <w:szCs w:val="28"/>
          <w:rtl/>
        </w:rPr>
        <w:t>.</w:t>
      </w:r>
      <w:r w:rsidR="00CB7AA3" w:rsidRPr="00E527DD">
        <w:rPr>
          <w:rFonts w:ascii="Simplified Arabic" w:hAnsi="Simplified Arabic" w:cs="Simplified Arabic"/>
          <w:sz w:val="28"/>
          <w:szCs w:val="28"/>
          <w:rtl/>
        </w:rPr>
        <w:t xml:space="preserve"> </w:t>
      </w:r>
      <w:r w:rsidR="00E35732" w:rsidRPr="00E527DD">
        <w:rPr>
          <w:rFonts w:ascii="Simplified Arabic" w:hAnsi="Simplified Arabic" w:cs="Simplified Arabic"/>
          <w:sz w:val="28"/>
          <w:szCs w:val="28"/>
          <w:rtl/>
        </w:rPr>
        <w:t>ولا زال جيش الاحتلال يستهدف المستشفيات بالاقتحامات والقصف</w:t>
      </w:r>
      <w:r w:rsidR="00CB7AA3" w:rsidRPr="00E527DD">
        <w:rPr>
          <w:rFonts w:ascii="Simplified Arabic" w:hAnsi="Simplified Arabic" w:cs="Simplified Arabic"/>
          <w:sz w:val="28"/>
          <w:szCs w:val="28"/>
          <w:rtl/>
        </w:rPr>
        <w:t>، وتعمل الآن (11) من أصل (36)</w:t>
      </w:r>
      <w:r w:rsidR="00487555" w:rsidRPr="00E527DD">
        <w:rPr>
          <w:rFonts w:ascii="Simplified Arabic" w:hAnsi="Simplified Arabic" w:cs="Simplified Arabic"/>
          <w:sz w:val="28"/>
          <w:szCs w:val="28"/>
          <w:rtl/>
        </w:rPr>
        <w:t xml:space="preserve"> مستشفى في قطاع غزة</w:t>
      </w:r>
      <w:r w:rsidR="00CB7AA3" w:rsidRPr="00E527DD">
        <w:rPr>
          <w:rFonts w:ascii="Simplified Arabic" w:hAnsi="Simplified Arabic" w:cs="Simplified Arabic"/>
          <w:sz w:val="28"/>
          <w:szCs w:val="28"/>
          <w:rtl/>
        </w:rPr>
        <w:t>.</w:t>
      </w:r>
    </w:p>
    <w:p w14:paraId="4A4F494E" w14:textId="263C9EA8" w:rsidR="00E504A1" w:rsidRPr="00E527DD" w:rsidRDefault="00E504A1" w:rsidP="00E527DD">
      <w:pPr>
        <w:numPr>
          <w:ilvl w:val="0"/>
          <w:numId w:val="4"/>
        </w:numPr>
        <w:bidi/>
        <w:spacing w:before="120" w:after="120" w:line="240" w:lineRule="auto"/>
        <w:contextualSpacing/>
        <w:jc w:val="both"/>
        <w:rPr>
          <w:rFonts w:ascii="Simplified Arabic" w:hAnsi="Simplified Arabic" w:cs="Simplified Arabic"/>
          <w:sz w:val="28"/>
          <w:szCs w:val="28"/>
        </w:rPr>
      </w:pPr>
      <w:r w:rsidRPr="00E527DD">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w:t>
      </w:r>
      <w:r w:rsidR="00487555" w:rsidRPr="00E527DD">
        <w:rPr>
          <w:rFonts w:ascii="Simplified Arabic" w:hAnsi="Simplified Arabic" w:cs="Simplified Arabic"/>
          <w:sz w:val="28"/>
          <w:szCs w:val="28"/>
          <w:rtl/>
        </w:rPr>
        <w:t xml:space="preserve"> بشكل واسع.</w:t>
      </w:r>
    </w:p>
    <w:p w14:paraId="5EBC1B76" w14:textId="77777777" w:rsidR="00E504A1" w:rsidRPr="00E527DD" w:rsidRDefault="00E504A1" w:rsidP="00E527DD">
      <w:pPr>
        <w:numPr>
          <w:ilvl w:val="0"/>
          <w:numId w:val="4"/>
        </w:numPr>
        <w:bidi/>
        <w:spacing w:before="120" w:after="120" w:line="240" w:lineRule="auto"/>
        <w:contextualSpacing/>
        <w:jc w:val="both"/>
        <w:rPr>
          <w:rFonts w:ascii="Simplified Arabic" w:hAnsi="Simplified Arabic" w:cs="Simplified Arabic"/>
          <w:sz w:val="28"/>
          <w:szCs w:val="28"/>
        </w:rPr>
      </w:pPr>
      <w:r w:rsidRPr="00E527DD">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1766DCF" w14:textId="660756D6" w:rsidR="00E504A1" w:rsidRPr="00E527DD" w:rsidRDefault="00E504A1" w:rsidP="00E527DD">
      <w:pPr>
        <w:numPr>
          <w:ilvl w:val="0"/>
          <w:numId w:val="4"/>
        </w:numPr>
        <w:bidi/>
        <w:spacing w:before="120" w:after="120" w:line="240" w:lineRule="auto"/>
        <w:contextualSpacing/>
        <w:jc w:val="both"/>
        <w:rPr>
          <w:rFonts w:ascii="Simplified Arabic" w:hAnsi="Simplified Arabic" w:cs="Simplified Arabic"/>
          <w:sz w:val="28"/>
          <w:szCs w:val="28"/>
          <w:rtl/>
        </w:rPr>
      </w:pPr>
      <w:r w:rsidRPr="00E527DD">
        <w:rPr>
          <w:rFonts w:ascii="Simplified Arabic" w:hAnsi="Simplified Arabic" w:cs="Simplified Arabic"/>
          <w:sz w:val="28"/>
          <w:szCs w:val="28"/>
          <w:rtl/>
        </w:rPr>
        <w:t>يستمر عنف المستوطنين في مختلف أنحاء الضفة الغربية، وتم تسجل أكثر من (</w:t>
      </w:r>
      <w:r w:rsidR="00B74BB7" w:rsidRPr="00E527DD">
        <w:rPr>
          <w:rFonts w:ascii="Simplified Arabic" w:hAnsi="Simplified Arabic" w:cs="Simplified Arabic"/>
          <w:sz w:val="28"/>
          <w:szCs w:val="28"/>
          <w:rtl/>
        </w:rPr>
        <w:t>343</w:t>
      </w:r>
      <w:r w:rsidRPr="00E527DD">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w:t>
      </w:r>
    </w:p>
    <w:p w14:paraId="75BBAC85" w14:textId="2E103CF1" w:rsidR="00DD453B" w:rsidRPr="00E527DD" w:rsidRDefault="00DD453B" w:rsidP="00E527DD">
      <w:pPr>
        <w:tabs>
          <w:tab w:val="right" w:pos="90"/>
        </w:tabs>
        <w:bidi/>
        <w:spacing w:before="120" w:after="120" w:line="240" w:lineRule="auto"/>
        <w:contextualSpacing/>
        <w:jc w:val="both"/>
        <w:rPr>
          <w:rFonts w:ascii="Simplified Arabic" w:hAnsi="Simplified Arabic" w:cs="Simplified Arabic"/>
          <w:sz w:val="28"/>
          <w:szCs w:val="28"/>
          <w:rtl/>
        </w:rPr>
      </w:pPr>
      <w:r w:rsidRPr="00E527DD">
        <w:rPr>
          <w:rFonts w:ascii="Simplified Arabic" w:hAnsi="Simplified Arabic" w:cs="Simplified Arabic"/>
          <w:b/>
          <w:bCs/>
          <w:sz w:val="28"/>
          <w:szCs w:val="28"/>
          <w:rtl/>
        </w:rPr>
        <w:t>التفاصيل:</w:t>
      </w:r>
    </w:p>
    <w:p w14:paraId="28BA3399" w14:textId="2660D95C" w:rsidR="00DC7157" w:rsidRPr="00E527DD" w:rsidRDefault="00526039" w:rsidP="00E527DD">
      <w:pPr>
        <w:bidi/>
        <w:spacing w:before="120" w:after="120" w:line="240" w:lineRule="auto"/>
        <w:jc w:val="both"/>
        <w:rPr>
          <w:rFonts w:ascii="Simplified Arabic" w:hAnsi="Simplified Arabic" w:cs="Simplified Arabic"/>
          <w:sz w:val="28"/>
          <w:szCs w:val="28"/>
          <w:rtl/>
        </w:rPr>
      </w:pPr>
      <w:bookmarkStart w:id="6" w:name="_Hlk152228732"/>
      <w:r w:rsidRPr="00E527DD">
        <w:rPr>
          <w:rFonts w:ascii="Simplified Arabic" w:hAnsi="Simplified Arabic" w:cs="Simplified Arabic"/>
          <w:sz w:val="28"/>
          <w:szCs w:val="28"/>
          <w:rtl/>
        </w:rPr>
        <w:t xml:space="preserve">في اليوم </w:t>
      </w:r>
      <w:r w:rsidR="0094419B">
        <w:rPr>
          <w:rFonts w:ascii="Simplified Arabic" w:hAnsi="Simplified Arabic" w:cs="Simplified Arabic" w:hint="cs"/>
          <w:sz w:val="28"/>
          <w:szCs w:val="28"/>
          <w:rtl/>
        </w:rPr>
        <w:t>التاسع</w:t>
      </w:r>
      <w:bookmarkStart w:id="7" w:name="_GoBack"/>
      <w:bookmarkEnd w:id="7"/>
      <w:r w:rsidRPr="00E527DD">
        <w:rPr>
          <w:rFonts w:ascii="Simplified Arabic" w:hAnsi="Simplified Arabic" w:cs="Simplified Arabic"/>
          <w:sz w:val="28"/>
          <w:szCs w:val="28"/>
          <w:rtl/>
        </w:rPr>
        <w:t xml:space="preserve"> والستون للعدوان الحربي على قطاع غزة</w:t>
      </w:r>
      <w:r w:rsidR="00DC7157" w:rsidRPr="00E527DD">
        <w:rPr>
          <w:rFonts w:ascii="Simplified Arabic" w:hAnsi="Simplified Arabic" w:cs="Simplified Arabic"/>
          <w:sz w:val="28"/>
          <w:szCs w:val="28"/>
          <w:rtl/>
        </w:rPr>
        <w:t xml:space="preserve"> تواصل "إسرائيل" قصفها العنيف، براً وبحراً وجواً، مستهدفةً جميع مناطق قطاع غزة، دون استثناء، بما في ذلك المواطنين المدنيين والأعيان المدنية،</w:t>
      </w:r>
      <w:r w:rsidR="00251884" w:rsidRPr="00E527DD">
        <w:rPr>
          <w:rFonts w:ascii="Simplified Arabic" w:hAnsi="Simplified Arabic" w:cs="Simplified Arabic"/>
          <w:sz w:val="28"/>
          <w:szCs w:val="28"/>
          <w:rtl/>
        </w:rPr>
        <w:t xml:space="preserve"> </w:t>
      </w:r>
      <w:r w:rsidR="00E35732" w:rsidRPr="00E527DD">
        <w:rPr>
          <w:rFonts w:ascii="Simplified Arabic" w:hAnsi="Simplified Arabic" w:cs="Simplified Arabic"/>
          <w:sz w:val="28"/>
          <w:szCs w:val="28"/>
          <w:rtl/>
        </w:rPr>
        <w:t>و</w:t>
      </w:r>
      <w:r w:rsidR="00251884" w:rsidRPr="00E527DD">
        <w:rPr>
          <w:rFonts w:ascii="Simplified Arabic" w:hAnsi="Simplified Arabic" w:cs="Simplified Arabic"/>
          <w:sz w:val="28"/>
          <w:szCs w:val="28"/>
          <w:rtl/>
        </w:rPr>
        <w:t xml:space="preserve">المناطق </w:t>
      </w:r>
      <w:r w:rsidR="00251884" w:rsidRPr="00E527DD">
        <w:rPr>
          <w:rFonts w:ascii="Simplified Arabic" w:hAnsi="Simplified Arabic" w:cs="Simplified Arabic"/>
          <w:sz w:val="28"/>
          <w:szCs w:val="28"/>
          <w:rtl/>
        </w:rPr>
        <w:lastRenderedPageBreak/>
        <w:t>التي صنفتها على أنها مناطق "آمنة للنازحين".</w:t>
      </w:r>
      <w:r w:rsidR="00DC7157" w:rsidRPr="00E527DD">
        <w:rPr>
          <w:rFonts w:ascii="Simplified Arabic" w:hAnsi="Simplified Arabic" w:cs="Simplified Arabic"/>
          <w:sz w:val="28"/>
          <w:szCs w:val="28"/>
          <w:rtl/>
        </w:rPr>
        <w:t xml:space="preserve"> </w:t>
      </w:r>
      <w:r w:rsidR="00487555" w:rsidRPr="00E527DD">
        <w:rPr>
          <w:rFonts w:ascii="Simplified Arabic" w:hAnsi="Simplified Arabic" w:cs="Simplified Arabic"/>
          <w:sz w:val="28"/>
          <w:szCs w:val="28"/>
          <w:rtl/>
        </w:rPr>
        <w:t>ويستمر</w:t>
      </w:r>
      <w:r w:rsidR="00DC7157" w:rsidRPr="00E527DD">
        <w:rPr>
          <w:rFonts w:ascii="Simplified Arabic" w:hAnsi="Simplified Arabic" w:cs="Simplified Arabic"/>
          <w:sz w:val="28"/>
          <w:szCs w:val="28"/>
          <w:rtl/>
        </w:rPr>
        <w:t xml:space="preserve"> جيش الاحتلال باعتقال مئات المواطنين، بما فيهم نساء وأطفال، في بيت لاهيا شمال القطاع من مراكز الايواء حيث كانوا يحتمون، و</w:t>
      </w:r>
      <w:r w:rsidR="00487555" w:rsidRPr="00E527DD">
        <w:rPr>
          <w:rFonts w:ascii="Simplified Arabic" w:hAnsi="Simplified Arabic" w:cs="Simplified Arabic"/>
          <w:sz w:val="28"/>
          <w:szCs w:val="28"/>
          <w:rtl/>
        </w:rPr>
        <w:t>ي</w:t>
      </w:r>
      <w:r w:rsidR="00DC7157" w:rsidRPr="00E527DD">
        <w:rPr>
          <w:rFonts w:ascii="Simplified Arabic" w:hAnsi="Simplified Arabic" w:cs="Simplified Arabic"/>
          <w:sz w:val="28"/>
          <w:szCs w:val="28"/>
          <w:rtl/>
        </w:rPr>
        <w:t xml:space="preserve">تم تجريدهم من ملابسهم وتقييدهم ونقلهم إلى مكان مجهول. </w:t>
      </w:r>
    </w:p>
    <w:p w14:paraId="1BB50DBD" w14:textId="77777777" w:rsidR="00B74BB7" w:rsidRPr="00E527DD" w:rsidRDefault="00DC7157"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كما واصلت "إسرائيل" فصل شمال القطاع وحصاره، وعزلت المنطقة الوسطى عن الجنوب، وخصص جيش</w:t>
      </w:r>
      <w:r w:rsidR="00B74BB7" w:rsidRPr="00E527DD">
        <w:rPr>
          <w:rFonts w:ascii="Simplified Arabic" w:hAnsi="Simplified Arabic" w:cs="Simplified Arabic"/>
          <w:sz w:val="28"/>
          <w:szCs w:val="28"/>
          <w:rtl/>
        </w:rPr>
        <w:t xml:space="preserve"> </w:t>
      </w:r>
      <w:r w:rsidRPr="00E527DD">
        <w:rPr>
          <w:rFonts w:ascii="Simplified Arabic" w:hAnsi="Simplified Arabic" w:cs="Simplified Arabic"/>
          <w:sz w:val="28"/>
          <w:szCs w:val="28"/>
          <w:rtl/>
        </w:rPr>
        <w:t xml:space="preserve">الاحتلال </w:t>
      </w:r>
      <w:r w:rsidR="00B74BB7" w:rsidRPr="00E527DD">
        <w:rPr>
          <w:rFonts w:ascii="Simplified Arabic" w:hAnsi="Simplified Arabic" w:cs="Simplified Arabic"/>
          <w:sz w:val="28"/>
          <w:szCs w:val="28"/>
          <w:rtl/>
        </w:rPr>
        <w:t>هذا اليوم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1F18FAED" w14:textId="1CF91C08" w:rsidR="00DC7157" w:rsidRPr="00E527DD" w:rsidRDefault="00DC7157"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E527DD">
        <w:rPr>
          <w:rFonts w:ascii="Simplified Arabic" w:hAnsi="Simplified Arabic" w:cs="Simplified Arabic"/>
          <w:sz w:val="28"/>
          <w:szCs w:val="28"/>
          <w:rtl/>
          <w:lang w:bidi="ar-JO"/>
        </w:rPr>
        <w:t xml:space="preserve">لا يزال قطاع غزة، منذ 11/ أكتوبر الماضي، </w:t>
      </w:r>
      <w:r w:rsidRPr="00E527DD">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57305FB" w14:textId="77777777" w:rsidR="00DC7157" w:rsidRPr="00E527DD" w:rsidRDefault="00DC7157" w:rsidP="00E527DD">
      <w:pPr>
        <w:bidi/>
        <w:spacing w:before="120" w:after="120" w:line="240" w:lineRule="auto"/>
        <w:contextualSpacing/>
        <w:jc w:val="both"/>
        <w:rPr>
          <w:rFonts w:ascii="Simplified Arabic" w:hAnsi="Simplified Arabic" w:cs="Simplified Arabic"/>
          <w:sz w:val="28"/>
          <w:szCs w:val="28"/>
          <w:rtl/>
        </w:rPr>
      </w:pPr>
      <w:r w:rsidRPr="00E527DD">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8AC6AA7" w14:textId="77777777" w:rsidR="00DC7157" w:rsidRPr="00E527DD" w:rsidRDefault="00DC7157"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E527DD">
        <w:rPr>
          <w:rFonts w:ascii="Simplified Arabic" w:hAnsi="Simplified Arabic" w:cs="Simplified Arabic"/>
          <w:sz w:val="28"/>
          <w:szCs w:val="28"/>
        </w:rPr>
        <w:t>A</w:t>
      </w:r>
      <w:r w:rsidRPr="00E527DD">
        <w:rPr>
          <w:rFonts w:ascii="Simplified Arabic" w:hAnsi="Simplified Arabic" w:cs="Simplified Arabic"/>
          <w:sz w:val="28"/>
          <w:szCs w:val="28"/>
          <w:rtl/>
        </w:rPr>
        <w:t>) في ملاجئها.</w:t>
      </w:r>
    </w:p>
    <w:p w14:paraId="68736D2B" w14:textId="21ACA085" w:rsidR="00526039" w:rsidRPr="00E527DD" w:rsidRDefault="00DC7157"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w:t>
      </w:r>
      <w:r w:rsidR="00526039" w:rsidRPr="00E527DD">
        <w:rPr>
          <w:rFonts w:ascii="Simplified Arabic" w:hAnsi="Simplified Arabic" w:cs="Simplified Arabic"/>
          <w:sz w:val="28"/>
          <w:szCs w:val="28"/>
          <w:rtl/>
        </w:rPr>
        <w:t>في ظل النقص الحاد في الإمدادات الغذائية التي يُسمح بإدخالها إلى قطاع غزة، وايضاً وفي ظل غياب مادة الوقود</w:t>
      </w:r>
      <w:r w:rsidR="00B80E4D" w:rsidRPr="00E527DD">
        <w:rPr>
          <w:rFonts w:ascii="Simplified Arabic" w:hAnsi="Simplified Arabic" w:cs="Simplified Arabic"/>
          <w:sz w:val="28"/>
          <w:szCs w:val="28"/>
          <w:rtl/>
        </w:rPr>
        <w:t xml:space="preserve"> وانقطاع أنظمة الاتصالات وانعدام الأمن لسكان غزة. </w:t>
      </w:r>
      <w:r w:rsidR="00526039" w:rsidRPr="00E527DD">
        <w:rPr>
          <w:rFonts w:ascii="Simplified Arabic" w:hAnsi="Simplified Arabic" w:cs="Simplified Arabic"/>
          <w:sz w:val="28"/>
          <w:szCs w:val="28"/>
          <w:rtl/>
        </w:rPr>
        <w:t xml:space="preserve">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w:t>
      </w:r>
      <w:r w:rsidR="00526039" w:rsidRPr="00E527DD">
        <w:rPr>
          <w:rFonts w:ascii="Simplified Arabic" w:hAnsi="Simplified Arabic" w:cs="Simplified Arabic"/>
          <w:sz w:val="28"/>
          <w:szCs w:val="28"/>
          <w:rtl/>
        </w:rPr>
        <w:lastRenderedPageBreak/>
        <w:t>وهذا أدى إلى تفاقم أزمة الغذاء في القطاع، وبخاصة في شماله ووسطه، في ظل شبه انقطاع للمساعدات الإنسانية، واقتصار توزيعها على محافظة رفح جنوب القطاع</w:t>
      </w:r>
      <w:r w:rsidR="00526039" w:rsidRPr="00E527DD">
        <w:rPr>
          <w:rFonts w:ascii="Simplified Arabic" w:hAnsi="Simplified Arabic" w:cs="Simplified Arabic"/>
          <w:sz w:val="28"/>
          <w:szCs w:val="28"/>
          <w:vertAlign w:val="superscript"/>
          <w:rtl/>
        </w:rPr>
        <w:footnoteReference w:id="2"/>
      </w:r>
      <w:r w:rsidR="00526039" w:rsidRPr="00E527DD">
        <w:rPr>
          <w:rFonts w:ascii="Simplified Arabic" w:hAnsi="Simplified Arabic" w:cs="Simplified Arabic"/>
          <w:sz w:val="28"/>
          <w:szCs w:val="28"/>
          <w:rtl/>
        </w:rPr>
        <w:t>.</w:t>
      </w:r>
      <w:bookmarkEnd w:id="6"/>
      <w:r w:rsidR="00526039" w:rsidRPr="00E527DD">
        <w:rPr>
          <w:rFonts w:ascii="Simplified Arabic" w:hAnsi="Simplified Arabic" w:cs="Simplified Arabic"/>
          <w:sz w:val="28"/>
          <w:szCs w:val="28"/>
          <w:rtl/>
        </w:rPr>
        <w:t xml:space="preserve">  </w:t>
      </w:r>
    </w:p>
    <w:p w14:paraId="1188E36B" w14:textId="37409327" w:rsidR="00EF59D6" w:rsidRPr="00E527DD" w:rsidRDefault="00EF59D6" w:rsidP="00E527DD">
      <w:pPr>
        <w:pStyle w:val="ListParagraph"/>
        <w:numPr>
          <w:ilvl w:val="0"/>
          <w:numId w:val="7"/>
        </w:num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b/>
          <w:bCs/>
          <w:sz w:val="28"/>
          <w:szCs w:val="28"/>
          <w:rtl/>
        </w:rPr>
        <w:t>الضحايا</w:t>
      </w:r>
    </w:p>
    <w:p w14:paraId="773195EF" w14:textId="7503052B" w:rsidR="00C05826" w:rsidRPr="00E527DD" w:rsidRDefault="00C05826" w:rsidP="00E527DD">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E527DD">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w:t>
      </w:r>
      <w:r w:rsidR="00B74BB7" w:rsidRPr="00E527DD">
        <w:rPr>
          <w:rFonts w:ascii="Simplified Arabic" w:hAnsi="Simplified Arabic" w:cs="Simplified Arabic"/>
          <w:sz w:val="28"/>
          <w:szCs w:val="28"/>
          <w:rtl/>
        </w:rPr>
        <w:t>أ</w:t>
      </w:r>
      <w:r w:rsidRPr="00E527DD">
        <w:rPr>
          <w:rFonts w:ascii="Simplified Arabic" w:hAnsi="Simplified Arabic" w:cs="Simplified Arabic"/>
          <w:sz w:val="28"/>
          <w:szCs w:val="28"/>
          <w:rtl/>
        </w:rPr>
        <w:t xml:space="preserve">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w:t>
      </w:r>
      <w:r w:rsidR="00B74BB7" w:rsidRPr="00E527DD">
        <w:rPr>
          <w:rFonts w:ascii="Simplified Arabic" w:hAnsi="Simplified Arabic" w:cs="Simplified Arabic"/>
          <w:sz w:val="28"/>
          <w:szCs w:val="28"/>
          <w:rtl/>
        </w:rPr>
        <w:t>اليوم</w:t>
      </w:r>
      <w:r w:rsidRPr="00E527DD">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أكثر من (</w:t>
      </w:r>
      <w:r w:rsidR="00712A7B" w:rsidRPr="00E527DD">
        <w:rPr>
          <w:rFonts w:ascii="Simplified Arabic" w:hAnsi="Simplified Arabic" w:cs="Simplified Arabic"/>
          <w:sz w:val="28"/>
          <w:szCs w:val="28"/>
          <w:rtl/>
        </w:rPr>
        <w:t>18</w:t>
      </w:r>
      <w:r w:rsidRPr="00E527DD">
        <w:rPr>
          <w:rFonts w:ascii="Simplified Arabic" w:hAnsi="Simplified Arabic" w:cs="Simplified Arabic"/>
          <w:sz w:val="28"/>
          <w:szCs w:val="28"/>
          <w:rtl/>
        </w:rPr>
        <w:t>,</w:t>
      </w:r>
      <w:r w:rsidR="00E35732" w:rsidRPr="00E527DD">
        <w:rPr>
          <w:rFonts w:ascii="Simplified Arabic" w:hAnsi="Simplified Arabic" w:cs="Simplified Arabic"/>
          <w:sz w:val="28"/>
          <w:szCs w:val="28"/>
          <w:rtl/>
        </w:rPr>
        <w:t>787</w:t>
      </w:r>
      <w:r w:rsidRPr="00E527DD">
        <w:rPr>
          <w:rFonts w:ascii="Simplified Arabic" w:hAnsi="Simplified Arabic" w:cs="Simplified Arabic"/>
          <w:sz w:val="28"/>
          <w:szCs w:val="28"/>
          <w:rtl/>
        </w:rPr>
        <w:t>) شهيداً/ة،</w:t>
      </w:r>
      <w:r w:rsidR="00E35732" w:rsidRPr="00E527DD">
        <w:rPr>
          <w:rFonts w:ascii="Simplified Arabic" w:hAnsi="Simplified Arabic" w:cs="Simplified Arabic"/>
          <w:sz w:val="28"/>
          <w:szCs w:val="28"/>
          <w:rtl/>
        </w:rPr>
        <w:t xml:space="preserve"> </w:t>
      </w:r>
      <w:r w:rsidRPr="00E527DD">
        <w:rPr>
          <w:rFonts w:ascii="Simplified Arabic" w:hAnsi="Simplified Arabic" w:cs="Simplified Arabic"/>
          <w:sz w:val="28"/>
          <w:szCs w:val="28"/>
          <w:rtl/>
        </w:rPr>
        <w:t>في حين وصل عدد الجرحى إلى اكثر من (</w:t>
      </w:r>
      <w:r w:rsidR="00487555" w:rsidRPr="00E527DD">
        <w:rPr>
          <w:rFonts w:ascii="Simplified Arabic" w:hAnsi="Simplified Arabic" w:cs="Simplified Arabic"/>
          <w:sz w:val="28"/>
          <w:szCs w:val="28"/>
          <w:rtl/>
        </w:rPr>
        <w:t>50</w:t>
      </w:r>
      <w:r w:rsidRPr="00E527DD">
        <w:rPr>
          <w:rFonts w:ascii="Simplified Arabic" w:hAnsi="Simplified Arabic" w:cs="Simplified Arabic"/>
          <w:sz w:val="28"/>
          <w:szCs w:val="28"/>
          <w:rtl/>
        </w:rPr>
        <w:t>,</w:t>
      </w:r>
      <w:r w:rsidR="00E35732" w:rsidRPr="00E527DD">
        <w:rPr>
          <w:rFonts w:ascii="Simplified Arabic" w:hAnsi="Simplified Arabic" w:cs="Simplified Arabic"/>
          <w:sz w:val="28"/>
          <w:szCs w:val="28"/>
          <w:rtl/>
        </w:rPr>
        <w:t>897</w:t>
      </w:r>
      <w:r w:rsidRPr="00E527DD">
        <w:rPr>
          <w:rFonts w:ascii="Simplified Arabic" w:hAnsi="Simplified Arabic" w:cs="Simplified Arabic"/>
          <w:sz w:val="28"/>
          <w:szCs w:val="28"/>
          <w:rtl/>
        </w:rPr>
        <w:t>) جريح/ة.</w:t>
      </w:r>
      <w:r w:rsidR="00B74BB7" w:rsidRPr="00E527DD">
        <w:rPr>
          <w:rFonts w:ascii="Simplified Arabic" w:hAnsi="Simplified Arabic" w:cs="Simplified Arabic"/>
          <w:sz w:val="28"/>
          <w:szCs w:val="28"/>
          <w:rtl/>
        </w:rPr>
        <w:t xml:space="preserve"> وأن أكثر من (70%) من الضحايا هم من الأطفال والنساء، وبلغ عدد المفقودين حوالي (7,700) مفقوداً/ة. </w:t>
      </w:r>
    </w:p>
    <w:p w14:paraId="76C208F9" w14:textId="1DCA413C" w:rsidR="00983F57" w:rsidRPr="00E527DD" w:rsidRDefault="000E252F" w:rsidP="00E527DD">
      <w:pPr>
        <w:pStyle w:val="ListParagraph"/>
        <w:numPr>
          <w:ilvl w:val="0"/>
          <w:numId w:val="7"/>
        </w:num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b/>
          <w:bCs/>
          <w:sz w:val="28"/>
          <w:szCs w:val="28"/>
          <w:rtl/>
        </w:rPr>
        <w:t>المستشفيات والمراكز الصحية</w:t>
      </w:r>
      <w:bookmarkStart w:id="11" w:name="_Hlk149126991"/>
      <w:bookmarkEnd w:id="8"/>
      <w:bookmarkEnd w:id="9"/>
    </w:p>
    <w:p w14:paraId="2EF2F7A6" w14:textId="77777777" w:rsidR="00DA59B6" w:rsidRPr="00DA59B6" w:rsidRDefault="00E35732"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لليوم التاسع على التوالي، لا زال جيش الاحتلال يحاصر مستشفى العودة في جباليا، وأن هناك (250) طبيباً ومريضاً وأفراد أسرهم محاصرون داخل المستشفى. كما قصف جيش الاحتلال</w:t>
      </w:r>
      <w:r w:rsidR="00E527DD" w:rsidRPr="00DA59B6">
        <w:rPr>
          <w:rFonts w:ascii="Simplified Arabic" w:hAnsi="Simplified Arabic" w:cs="Simplified Arabic"/>
          <w:sz w:val="28"/>
          <w:szCs w:val="28"/>
          <w:rtl/>
        </w:rPr>
        <w:t xml:space="preserve"> مركز جباليا الصحي مما أدى إلى إلحاق أضرار جسيمة بالمركز و</w:t>
      </w:r>
      <w:r w:rsidRPr="00E527DD">
        <w:rPr>
          <w:rFonts w:ascii="Simplified Arabic" w:hAnsi="Simplified Arabic" w:cs="Simplified Arabic"/>
          <w:sz w:val="28"/>
          <w:szCs w:val="28"/>
          <w:rtl/>
        </w:rPr>
        <w:t>ب</w:t>
      </w:r>
      <w:r w:rsidR="00E527DD" w:rsidRPr="00DA59B6">
        <w:rPr>
          <w:rFonts w:ascii="Simplified Arabic" w:hAnsi="Simplified Arabic" w:cs="Simplified Arabic"/>
          <w:sz w:val="28"/>
          <w:szCs w:val="28"/>
          <w:rtl/>
        </w:rPr>
        <w:t xml:space="preserve">المناطق المجاورة. </w:t>
      </w:r>
    </w:p>
    <w:p w14:paraId="3A136ACE" w14:textId="77777777" w:rsidR="00E35732" w:rsidRPr="00E527DD" w:rsidRDefault="00E35732"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 xml:space="preserve"> وفي الوقت الحالي، هناك (11) مستشفى فقط من أصل (36) مستشفى في قطاع غزة تعمل بشكل جزئي وقادرة على قبول مرضى جدد، على الرغم من محدودية الخدمات. ويوجد مستشفى واحد فقط من هذه المستشفيات في شمال القطاع. ووفقاً لوزارة الصحة في غزة، تصل معدلات الإشغال الآن إلى (206%) في أقسام المرضى الداخليين (250%) في وحدات العناية المركزة، بالإضافة إلى ذلك، توفر هذه المستشفيات المأوى لآلاف النازحين.</w:t>
      </w:r>
    </w:p>
    <w:p w14:paraId="15F52FF7" w14:textId="77777777" w:rsidR="00E35732" w:rsidRPr="00E527DD" w:rsidRDefault="00E35732" w:rsidP="00E527DD">
      <w:p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sz w:val="28"/>
          <w:szCs w:val="28"/>
          <w:rtl/>
        </w:rPr>
        <w:lastRenderedPageBreak/>
        <w:t>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وفي اليوم نفسه، أعلن رئيس منظمة الصحة العالمية في الأرض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 رفح؛ بما في ذلك (1,500) حالة إصابة بأمراض معوية يتم الإبلاغ عنها يوميًا بسبب نقص الغذاء.</w:t>
      </w:r>
    </w:p>
    <w:p w14:paraId="7A3DC303" w14:textId="77777777" w:rsidR="00E35732" w:rsidRPr="00E527DD" w:rsidRDefault="00E35732"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2A2AC14D" w14:textId="135F09EE" w:rsidR="007708CF" w:rsidRPr="00E527DD" w:rsidRDefault="00D27274" w:rsidP="00E527DD">
      <w:pPr>
        <w:pStyle w:val="ListParagraph"/>
        <w:numPr>
          <w:ilvl w:val="0"/>
          <w:numId w:val="7"/>
        </w:num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b/>
          <w:bCs/>
          <w:sz w:val="28"/>
          <w:szCs w:val="28"/>
          <w:rtl/>
        </w:rPr>
        <w:t>الم</w:t>
      </w:r>
      <w:r w:rsidR="005131D1" w:rsidRPr="00E527DD">
        <w:rPr>
          <w:rFonts w:ascii="Simplified Arabic" w:hAnsi="Simplified Arabic" w:cs="Simplified Arabic"/>
          <w:b/>
          <w:bCs/>
          <w:sz w:val="28"/>
          <w:szCs w:val="28"/>
          <w:rtl/>
        </w:rPr>
        <w:t>اء والنظافة</w:t>
      </w:r>
    </w:p>
    <w:p w14:paraId="18371B9E" w14:textId="6572952D" w:rsidR="00C32864" w:rsidRPr="00E527DD" w:rsidRDefault="00C32864" w:rsidP="00E527DD">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E527DD">
        <w:rPr>
          <w:rFonts w:ascii="Simplified Arabic" w:hAnsi="Simplified Arabic" w:cs="Simplified Arabic"/>
          <w:sz w:val="28"/>
          <w:szCs w:val="28"/>
          <w:rtl/>
        </w:rPr>
        <w:t>غمرت</w:t>
      </w:r>
      <w:r w:rsidR="00CF30AF" w:rsidRPr="00E527DD">
        <w:rPr>
          <w:rFonts w:ascii="Simplified Arabic" w:hAnsi="Simplified Arabic" w:cs="Simplified Arabic"/>
          <w:sz w:val="28"/>
          <w:szCs w:val="28"/>
          <w:rtl/>
        </w:rPr>
        <w:t xml:space="preserve"> الأمطار الغزيرة التي هطلت في قطاع غزة</w:t>
      </w:r>
      <w:r w:rsidRPr="00E527DD">
        <w:rPr>
          <w:rFonts w:ascii="Simplified Arabic" w:hAnsi="Simplified Arabic" w:cs="Simplified Arabic"/>
          <w:sz w:val="28"/>
          <w:szCs w:val="28"/>
          <w:rtl/>
        </w:rPr>
        <w:t xml:space="preserve">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63FF949A" w14:textId="77D1D296" w:rsidR="00C32864" w:rsidRPr="00E527DD" w:rsidRDefault="00C32864"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w:t>
      </w:r>
      <w:r w:rsidR="00D708B2" w:rsidRPr="00E527DD">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r w:rsidR="00CF30AF" w:rsidRPr="00E527DD">
        <w:rPr>
          <w:rFonts w:ascii="Simplified Arabic" w:hAnsi="Simplified Arabic" w:cs="Simplified Arabic"/>
          <w:sz w:val="28"/>
          <w:szCs w:val="28"/>
          <w:rtl/>
        </w:rPr>
        <w:t xml:space="preserve"> </w:t>
      </w:r>
      <w:r w:rsidRPr="00E527DD">
        <w:rPr>
          <w:rFonts w:ascii="Simplified Arabic" w:hAnsi="Simplified Arabic" w:cs="Simplified Arabic"/>
          <w:sz w:val="28"/>
          <w:szCs w:val="28"/>
          <w:rtl/>
        </w:rPr>
        <w:t xml:space="preserve">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50990FAD" w14:textId="19015AA8" w:rsidR="00C32864" w:rsidRPr="00E527DD" w:rsidRDefault="00C32864"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6D0F55A9" w14:textId="2AECB1E2" w:rsidR="00C32864" w:rsidRPr="00E527DD" w:rsidRDefault="00C32864"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lastRenderedPageBreak/>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2"/>
    <w:bookmarkEnd w:id="13"/>
    <w:p w14:paraId="449DED1C" w14:textId="50B98EF9" w:rsidR="008575A5" w:rsidRPr="00E527DD" w:rsidRDefault="00E17428" w:rsidP="00E527DD">
      <w:pPr>
        <w:pStyle w:val="ListParagraph"/>
        <w:numPr>
          <w:ilvl w:val="0"/>
          <w:numId w:val="7"/>
        </w:num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b/>
          <w:bCs/>
          <w:sz w:val="28"/>
          <w:szCs w:val="28"/>
          <w:rtl/>
        </w:rPr>
        <w:t>الأمن الغذائي</w:t>
      </w:r>
      <w:bookmarkEnd w:id="14"/>
    </w:p>
    <w:bookmarkEnd w:id="15"/>
    <w:p w14:paraId="23E4BC9C" w14:textId="1BAE8837" w:rsidR="00E24256" w:rsidRPr="00E527DD" w:rsidRDefault="00F0547D"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لم تتمكن مؤسسات الأمم المتحدة العاملة في قطاع غزة من تلقي كميات كافية من المساعدات الإنسانية بسبب القصف العنيف والمتواصل، و</w:t>
      </w:r>
      <w:r w:rsidR="000E65E8" w:rsidRPr="00E527DD">
        <w:rPr>
          <w:rFonts w:ascii="Simplified Arabic" w:hAnsi="Simplified Arabic" w:cs="Simplified Arabic"/>
          <w:sz w:val="28"/>
          <w:szCs w:val="28"/>
          <w:rtl/>
        </w:rPr>
        <w:t>النقص في الشاحنات داخل</w:t>
      </w:r>
      <w:r w:rsidRPr="00E527DD">
        <w:rPr>
          <w:rFonts w:ascii="Simplified Arabic" w:hAnsi="Simplified Arabic" w:cs="Simplified Arabic"/>
          <w:sz w:val="28"/>
          <w:szCs w:val="28"/>
          <w:rtl/>
        </w:rPr>
        <w:t xml:space="preserve"> القطاع</w:t>
      </w:r>
      <w:r w:rsidR="000E65E8" w:rsidRPr="00E527DD">
        <w:rPr>
          <w:rFonts w:ascii="Simplified Arabic" w:hAnsi="Simplified Arabic" w:cs="Simplified Arabic"/>
          <w:sz w:val="28"/>
          <w:szCs w:val="28"/>
          <w:rtl/>
        </w:rPr>
        <w:t>، حيث تقطعت السبل ببعضها في المنطقة الوسطى، التي تم فصلها عن الجنوب؛ وانقطاع الاتصالات السلكية واللاسلكية</w:t>
      </w:r>
      <w:r w:rsidRPr="00E527DD">
        <w:rPr>
          <w:rFonts w:ascii="Simplified Arabic" w:hAnsi="Simplified Arabic" w:cs="Simplified Arabic"/>
          <w:sz w:val="28"/>
          <w:szCs w:val="28"/>
          <w:rtl/>
        </w:rPr>
        <w:t xml:space="preserve">، </w:t>
      </w:r>
      <w:r w:rsidR="000E65E8" w:rsidRPr="00E527DD">
        <w:rPr>
          <w:rFonts w:ascii="Simplified Arabic" w:hAnsi="Simplified Arabic" w:cs="Simplified Arabic"/>
          <w:sz w:val="28"/>
          <w:szCs w:val="28"/>
          <w:rtl/>
        </w:rPr>
        <w:t xml:space="preserve">وتزايد عدد الموظفين الذين لم يتمكنوا من الحضور إلى معبر رفح </w:t>
      </w:r>
      <w:r w:rsidRPr="00E527DD">
        <w:rPr>
          <w:rFonts w:ascii="Simplified Arabic" w:hAnsi="Simplified Arabic" w:cs="Simplified Arabic"/>
          <w:sz w:val="28"/>
          <w:szCs w:val="28"/>
          <w:rtl/>
        </w:rPr>
        <w:t xml:space="preserve">نتيجة تقطيع أوصال القطاع والقصف المتواصل. </w:t>
      </w:r>
    </w:p>
    <w:p w14:paraId="192474D5" w14:textId="0BBD5E70" w:rsidR="00F0547D" w:rsidRPr="00E527DD" w:rsidRDefault="00F0547D"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6A2BFC9" w14:textId="77777777" w:rsidR="00F0547D" w:rsidRPr="00E527DD" w:rsidRDefault="00F0547D"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E527DD">
        <w:rPr>
          <w:rFonts w:ascii="Simplified Arabic" w:hAnsi="Simplified Arabic" w:cs="Simplified Arabic"/>
          <w:sz w:val="28"/>
          <w:szCs w:val="28"/>
          <w:rtl/>
        </w:rPr>
        <w:t>التغذوي</w:t>
      </w:r>
      <w:proofErr w:type="spellEnd"/>
      <w:r w:rsidRPr="00E527DD">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68B9025C" w14:textId="7ADCA8D4" w:rsidR="00F0547D" w:rsidRPr="00E527DD" w:rsidRDefault="00F0547D"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88D5621" w14:textId="109D400C" w:rsidR="00B7193D" w:rsidRPr="00E527DD" w:rsidRDefault="00A543D0" w:rsidP="00E527DD">
      <w:pPr>
        <w:pStyle w:val="ListParagraph"/>
        <w:numPr>
          <w:ilvl w:val="0"/>
          <w:numId w:val="7"/>
        </w:num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b/>
          <w:bCs/>
          <w:sz w:val="28"/>
          <w:szCs w:val="28"/>
          <w:rtl/>
        </w:rPr>
        <w:t>النزوح الداخلي</w:t>
      </w:r>
      <w:bookmarkStart w:id="16" w:name="_Hlk148261906"/>
      <w:bookmarkEnd w:id="10"/>
    </w:p>
    <w:p w14:paraId="7759E417" w14:textId="32C89E11" w:rsidR="00A80B09"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 xml:space="preserve">قام جيش الاحتلال، ولليوم </w:t>
      </w:r>
      <w:r w:rsidR="00CF30AF" w:rsidRPr="00E527DD">
        <w:rPr>
          <w:rFonts w:ascii="Simplified Arabic" w:hAnsi="Simplified Arabic" w:cs="Simplified Arabic"/>
          <w:sz w:val="28"/>
          <w:szCs w:val="28"/>
          <w:rtl/>
        </w:rPr>
        <w:t>الاربعون</w:t>
      </w:r>
      <w:r w:rsidRPr="00E527DD">
        <w:rPr>
          <w:rFonts w:ascii="Simplified Arabic" w:hAnsi="Simplified Arabic" w:cs="Simplified Arabic"/>
          <w:sz w:val="28"/>
          <w:szCs w:val="28"/>
          <w:rtl/>
        </w:rPr>
        <w:t xml:space="preserve">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E527DD">
        <w:rPr>
          <w:rFonts w:ascii="Simplified Arabic" w:hAnsi="Simplified Arabic" w:cs="Simplified Arabic"/>
          <w:sz w:val="28"/>
          <w:szCs w:val="28"/>
          <w:rtl/>
        </w:rPr>
        <w:t>الحاطة</w:t>
      </w:r>
      <w:proofErr w:type="spellEnd"/>
      <w:r w:rsidRPr="00E527DD">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4E904F8C" w14:textId="77777777" w:rsidR="002C6B4C"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lastRenderedPageBreak/>
        <w:t xml:space="preserve">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w:t>
      </w:r>
      <w:r w:rsidR="00C12BDC" w:rsidRPr="00E527DD">
        <w:rPr>
          <w:rFonts w:ascii="Simplified Arabic" w:hAnsi="Simplified Arabic" w:cs="Simplified Arabic"/>
          <w:sz w:val="28"/>
          <w:szCs w:val="28"/>
          <w:rtl/>
        </w:rPr>
        <w:t xml:space="preserve">خصص جيش </w:t>
      </w:r>
      <w:r w:rsidRPr="00E527DD">
        <w:rPr>
          <w:rFonts w:ascii="Simplified Arabic" w:hAnsi="Simplified Arabic" w:cs="Simplified Arabic"/>
          <w:sz w:val="28"/>
          <w:szCs w:val="28"/>
          <w:rtl/>
        </w:rPr>
        <w:t>الاحتلال</w:t>
      </w:r>
      <w:r w:rsidR="00C12BDC" w:rsidRPr="00E527DD">
        <w:rPr>
          <w:rFonts w:ascii="Simplified Arabic" w:hAnsi="Simplified Arabic" w:cs="Simplified Arabic"/>
          <w:sz w:val="28"/>
          <w:szCs w:val="28"/>
          <w:rtl/>
        </w:rPr>
        <w:t xml:space="preserve"> منطقة إضافية جنوب غرب مدينة خان يونس، تبلغ مساحتها حوالي </w:t>
      </w:r>
      <w:r w:rsidRPr="00E527DD">
        <w:rPr>
          <w:rFonts w:ascii="Simplified Arabic" w:hAnsi="Simplified Arabic" w:cs="Simplified Arabic"/>
          <w:sz w:val="28"/>
          <w:szCs w:val="28"/>
          <w:rtl/>
        </w:rPr>
        <w:t>(1.4)</w:t>
      </w:r>
      <w:r w:rsidR="00C12BDC" w:rsidRPr="00E527DD">
        <w:rPr>
          <w:rFonts w:ascii="Simplified Arabic" w:hAnsi="Simplified Arabic" w:cs="Simplified Arabic"/>
          <w:sz w:val="28"/>
          <w:szCs w:val="28"/>
          <w:rtl/>
        </w:rPr>
        <w:t xml:space="preserve"> كيلومتر مربع، للإخلاء الفوري</w:t>
      </w:r>
      <w:r w:rsidRPr="00E527DD">
        <w:rPr>
          <w:rFonts w:ascii="Simplified Arabic" w:hAnsi="Simplified Arabic" w:cs="Simplified Arabic"/>
          <w:sz w:val="28"/>
          <w:szCs w:val="28"/>
          <w:rtl/>
        </w:rPr>
        <w:t>،</w:t>
      </w:r>
      <w:r w:rsidR="00C12BDC" w:rsidRPr="00E527DD">
        <w:rPr>
          <w:rFonts w:ascii="Simplified Arabic" w:hAnsi="Simplified Arabic" w:cs="Simplified Arabic"/>
          <w:sz w:val="28"/>
          <w:szCs w:val="28"/>
          <w:rtl/>
        </w:rPr>
        <w:t xml:space="preserve"> وكانت هذه المنطقة موطنًا لحوالي </w:t>
      </w:r>
      <w:r w:rsidRPr="00E527DD">
        <w:rPr>
          <w:rFonts w:ascii="Simplified Arabic" w:hAnsi="Simplified Arabic" w:cs="Simplified Arabic"/>
          <w:sz w:val="28"/>
          <w:szCs w:val="28"/>
          <w:rtl/>
        </w:rPr>
        <w:t>(37,000)</w:t>
      </w:r>
      <w:r w:rsidR="00C12BDC" w:rsidRPr="00E527DD">
        <w:rPr>
          <w:rFonts w:ascii="Simplified Arabic" w:hAnsi="Simplified Arabic" w:cs="Simplified Arabic"/>
          <w:sz w:val="28"/>
          <w:szCs w:val="28"/>
          <w:rtl/>
        </w:rPr>
        <w:t xml:space="preserve"> ساكن وما يقدر بنحو </w:t>
      </w:r>
      <w:r w:rsidRPr="00E527DD">
        <w:rPr>
          <w:rFonts w:ascii="Simplified Arabic" w:hAnsi="Simplified Arabic" w:cs="Simplified Arabic"/>
          <w:sz w:val="28"/>
          <w:szCs w:val="28"/>
          <w:rtl/>
        </w:rPr>
        <w:t>(5,000)</w:t>
      </w:r>
      <w:r w:rsidR="00C12BDC" w:rsidRPr="00E527DD">
        <w:rPr>
          <w:rFonts w:ascii="Simplified Arabic" w:hAnsi="Simplified Arabic" w:cs="Simplified Arabic"/>
          <w:sz w:val="28"/>
          <w:szCs w:val="28"/>
          <w:rtl/>
        </w:rPr>
        <w:t xml:space="preserve"> نازح داخلي</w:t>
      </w:r>
      <w:r w:rsidRPr="00E527DD">
        <w:rPr>
          <w:rFonts w:ascii="Simplified Arabic" w:hAnsi="Simplified Arabic" w:cs="Simplified Arabic"/>
          <w:sz w:val="28"/>
          <w:szCs w:val="28"/>
          <w:rtl/>
        </w:rPr>
        <w:t>اً.</w:t>
      </w:r>
      <w:r w:rsidR="00C12BDC" w:rsidRPr="00E527DD">
        <w:rPr>
          <w:rFonts w:ascii="Simplified Arabic" w:hAnsi="Simplified Arabic" w:cs="Simplified Arabic"/>
          <w:sz w:val="28"/>
          <w:szCs w:val="28"/>
          <w:rtl/>
        </w:rPr>
        <w:t xml:space="preserve"> وصدرت أوامر إخلاء مماثلة في الأيام السابقة لمنطقة كبيرة شرق خان يونس. وتشكل هذه المناطق مجتمعة في محافظة خان يونس حوالي </w:t>
      </w:r>
      <w:r w:rsidRPr="00E527DD">
        <w:rPr>
          <w:rFonts w:ascii="Simplified Arabic" w:hAnsi="Simplified Arabic" w:cs="Simplified Arabic"/>
          <w:sz w:val="28"/>
          <w:szCs w:val="28"/>
          <w:rtl/>
        </w:rPr>
        <w:t>(22%)</w:t>
      </w:r>
      <w:r w:rsidR="00C12BDC" w:rsidRPr="00E527DD">
        <w:rPr>
          <w:rFonts w:ascii="Simplified Arabic" w:hAnsi="Simplified Arabic" w:cs="Simplified Arabic"/>
          <w:sz w:val="28"/>
          <w:szCs w:val="28"/>
          <w:rtl/>
        </w:rPr>
        <w:t xml:space="preserve"> من قطاع غزة.</w:t>
      </w:r>
    </w:p>
    <w:p w14:paraId="11489E2E" w14:textId="77777777" w:rsidR="00A80B09"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29E908E7" w14:textId="77777777" w:rsidR="00A80B09"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6C07569D" w14:textId="77777777" w:rsidR="00A80B09"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E527DD">
        <w:rPr>
          <w:rFonts w:ascii="Simplified Arabic" w:hAnsi="Simplified Arabic" w:cs="Simplified Arabic"/>
          <w:sz w:val="28"/>
          <w:szCs w:val="28"/>
        </w:rPr>
        <w:t>.</w:t>
      </w:r>
    </w:p>
    <w:p w14:paraId="7092B6EC" w14:textId="77777777" w:rsidR="00A80B09" w:rsidRPr="00E527DD" w:rsidRDefault="00A80B09" w:rsidP="00E527DD">
      <w:pPr>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sz w:val="28"/>
          <w:szCs w:val="28"/>
          <w:rtl/>
        </w:rPr>
        <w:lastRenderedPageBreak/>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E527DD">
        <w:rPr>
          <w:rFonts w:ascii="Simplified Arabic" w:hAnsi="Simplified Arabic" w:cs="Simplified Arabic"/>
          <w:sz w:val="28"/>
          <w:szCs w:val="28"/>
        </w:rPr>
        <w:t>.</w:t>
      </w:r>
      <w:r w:rsidRPr="00E527DD">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E527DD">
        <w:rPr>
          <w:rFonts w:ascii="Times New Roman" w:hAnsi="Times New Roman" w:cs="Times New Roman" w:hint="cs"/>
          <w:sz w:val="28"/>
          <w:szCs w:val="28"/>
          <w:rtl/>
        </w:rPr>
        <w:t>​​</w:t>
      </w:r>
      <w:r w:rsidRPr="00E527DD">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47807F88" w14:textId="77777777" w:rsidR="00A80B09" w:rsidRPr="00E527DD" w:rsidRDefault="00A80B09" w:rsidP="00E527DD">
      <w:p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1E726369" w:rsidR="008575A5" w:rsidRPr="00E527DD" w:rsidRDefault="003A2D58" w:rsidP="00E527DD">
      <w:pPr>
        <w:pStyle w:val="ListParagraph"/>
        <w:numPr>
          <w:ilvl w:val="0"/>
          <w:numId w:val="7"/>
        </w:numPr>
        <w:bidi/>
        <w:spacing w:before="120" w:after="120" w:line="240" w:lineRule="auto"/>
        <w:jc w:val="both"/>
        <w:rPr>
          <w:rFonts w:ascii="Simplified Arabic" w:hAnsi="Simplified Arabic" w:cs="Simplified Arabic"/>
          <w:sz w:val="28"/>
          <w:szCs w:val="28"/>
          <w:rtl/>
        </w:rPr>
      </w:pPr>
      <w:r w:rsidRPr="00E527DD">
        <w:rPr>
          <w:rFonts w:ascii="Simplified Arabic" w:hAnsi="Simplified Arabic" w:cs="Simplified Arabic"/>
          <w:b/>
          <w:bCs/>
          <w:sz w:val="28"/>
          <w:szCs w:val="28"/>
          <w:rtl/>
        </w:rPr>
        <w:t>الأضرار العينية</w:t>
      </w:r>
    </w:p>
    <w:p w14:paraId="61645510" w14:textId="77777777" w:rsidR="00A329FE" w:rsidRPr="00E527DD" w:rsidRDefault="00A329FE" w:rsidP="00E527DD">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E527DD">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(306,500) وحدة سكنية، منها (52,500) بشكل كامل، و(254,000) وحدة سكنية بشكل جزئي، و(352) مدرسة منها (75) خرجت عن الخدمة، و(126) مقرا حكومياً، و(110) مسجداً تدميراً كلياً و(196) مسجداً بشكل جزئي، و(3) كنائس تضررت بشكل جزئي، كما تم اخراج (22) مستشفى، و(110) مركزاً صحياً عن الخدمة، و(102) مركبة اسعاف تضررت بشكل كلي او جزئي.</w:t>
      </w:r>
    </w:p>
    <w:bookmarkEnd w:id="17"/>
    <w:p w14:paraId="490DBB8D" w14:textId="5D58CA55" w:rsidR="00B70B01" w:rsidRPr="00E527DD" w:rsidRDefault="00B70B01" w:rsidP="00E527DD">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E527DD">
        <w:rPr>
          <w:rFonts w:ascii="Simplified Arabic" w:hAnsi="Simplified Arabic" w:cs="Simplified Arabic"/>
          <w:b/>
          <w:bCs/>
          <w:sz w:val="28"/>
          <w:szCs w:val="28"/>
          <w:rtl/>
        </w:rPr>
        <w:t>الاعتداءات في الضفة الغربية</w:t>
      </w:r>
      <w:bookmarkEnd w:id="16"/>
    </w:p>
    <w:p w14:paraId="0B07FEA1" w14:textId="00FA1728" w:rsidR="00E53492" w:rsidRPr="00E527DD" w:rsidRDefault="008C6061" w:rsidP="00E527DD">
      <w:pPr>
        <w:pStyle w:val="ListParagraph"/>
        <w:bidi/>
        <w:spacing w:before="120" w:after="120" w:line="240" w:lineRule="auto"/>
        <w:ind w:left="0"/>
        <w:rPr>
          <w:rFonts w:ascii="Simplified Arabic" w:hAnsi="Simplified Arabic" w:cs="Simplified Arabic"/>
          <w:b/>
          <w:bCs/>
          <w:sz w:val="28"/>
          <w:szCs w:val="28"/>
        </w:rPr>
      </w:pPr>
      <w:r w:rsidRPr="00E527DD">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E527DD" w:rsidRDefault="006263A3" w:rsidP="00E527D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E527DD">
        <w:rPr>
          <w:rFonts w:ascii="Simplified Arabic" w:hAnsi="Simplified Arabic" w:cs="Simplified Arabic"/>
          <w:sz w:val="28"/>
          <w:szCs w:val="28"/>
          <w:rtl/>
        </w:rPr>
        <w:lastRenderedPageBreak/>
        <w:t>فرضت</w:t>
      </w:r>
      <w:r w:rsidR="007A2BB4" w:rsidRPr="00E527DD">
        <w:rPr>
          <w:rFonts w:ascii="Simplified Arabic" w:hAnsi="Simplified Arabic" w:cs="Simplified Arabic"/>
          <w:sz w:val="28"/>
          <w:szCs w:val="28"/>
          <w:rtl/>
        </w:rPr>
        <w:t xml:space="preserve"> </w:t>
      </w:r>
      <w:r w:rsidR="008C6061" w:rsidRPr="00E527DD">
        <w:rPr>
          <w:rFonts w:ascii="Simplified Arabic" w:hAnsi="Simplified Arabic" w:cs="Simplified Arabic"/>
          <w:sz w:val="28"/>
          <w:szCs w:val="28"/>
          <w:rtl/>
        </w:rPr>
        <w:t>"</w:t>
      </w:r>
      <w:r w:rsidRPr="00E527DD">
        <w:rPr>
          <w:rFonts w:ascii="Simplified Arabic" w:hAnsi="Simplified Arabic" w:cs="Simplified Arabic"/>
          <w:sz w:val="28"/>
          <w:szCs w:val="28"/>
          <w:rtl/>
        </w:rPr>
        <w:t>إسرائيل</w:t>
      </w:r>
      <w:r w:rsidR="008C6061" w:rsidRPr="00E527DD">
        <w:rPr>
          <w:rFonts w:ascii="Simplified Arabic" w:hAnsi="Simplified Arabic" w:cs="Simplified Arabic"/>
          <w:sz w:val="28"/>
          <w:szCs w:val="28"/>
          <w:rtl/>
        </w:rPr>
        <w:t>"</w:t>
      </w:r>
      <w:r w:rsidR="007A2BB4" w:rsidRPr="00E527DD">
        <w:rPr>
          <w:rFonts w:ascii="Simplified Arabic" w:hAnsi="Simplified Arabic" w:cs="Simplified Arabic"/>
          <w:sz w:val="28"/>
          <w:szCs w:val="28"/>
          <w:rtl/>
        </w:rPr>
        <w:t xml:space="preserve"> قيود متعددة على حرية التنقل</w:t>
      </w:r>
      <w:r w:rsidR="001F7376" w:rsidRPr="00E527DD">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E527DD">
        <w:rPr>
          <w:rFonts w:ascii="Simplified Arabic" w:hAnsi="Simplified Arabic" w:cs="Simplified Arabic"/>
          <w:sz w:val="28"/>
          <w:szCs w:val="28"/>
          <w:rtl/>
        </w:rPr>
        <w:t xml:space="preserve"> بين مناطق الضفة الغربية، </w:t>
      </w:r>
      <w:r w:rsidR="001F7376" w:rsidRPr="00E527DD">
        <w:rPr>
          <w:rFonts w:ascii="Simplified Arabic" w:hAnsi="Simplified Arabic" w:cs="Simplified Arabic"/>
          <w:sz w:val="28"/>
          <w:szCs w:val="28"/>
          <w:rtl/>
        </w:rPr>
        <w:t>ف</w:t>
      </w:r>
      <w:r w:rsidR="007A2BB4" w:rsidRPr="00E527DD">
        <w:rPr>
          <w:rFonts w:ascii="Simplified Arabic" w:hAnsi="Simplified Arabic" w:cs="Simplified Arabic"/>
          <w:sz w:val="28"/>
          <w:szCs w:val="28"/>
          <w:rtl/>
        </w:rPr>
        <w:t>منع</w:t>
      </w:r>
      <w:r w:rsidR="001F7376" w:rsidRPr="00E527DD">
        <w:rPr>
          <w:rFonts w:ascii="Simplified Arabic" w:hAnsi="Simplified Arabic" w:cs="Simplified Arabic"/>
          <w:sz w:val="28"/>
          <w:szCs w:val="28"/>
          <w:rtl/>
        </w:rPr>
        <w:t>ت</w:t>
      </w:r>
      <w:r w:rsidR="007A2BB4" w:rsidRPr="00E527DD">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E527DD">
        <w:rPr>
          <w:rFonts w:ascii="Simplified Arabic" w:hAnsi="Simplified Arabic" w:cs="Simplified Arabic"/>
          <w:sz w:val="28"/>
          <w:szCs w:val="28"/>
          <w:rtl/>
        </w:rPr>
        <w:t xml:space="preserve"> وفرضت حظر التجول على سكان المنطقة المسماة (</w:t>
      </w:r>
      <w:r w:rsidR="008033C7" w:rsidRPr="00E527DD">
        <w:rPr>
          <w:rFonts w:ascii="Simplified Arabic" w:hAnsi="Simplified Arabic" w:cs="Simplified Arabic"/>
          <w:sz w:val="28"/>
          <w:szCs w:val="28"/>
        </w:rPr>
        <w:t>H2</w:t>
      </w:r>
      <w:r w:rsidR="008033C7" w:rsidRPr="00E527DD">
        <w:rPr>
          <w:rFonts w:ascii="Simplified Arabic" w:hAnsi="Simplified Arabic" w:cs="Simplified Arabic"/>
          <w:sz w:val="28"/>
          <w:szCs w:val="28"/>
          <w:rtl/>
          <w:lang w:bidi="ar-JO"/>
        </w:rPr>
        <w:t>) في مدينة الخليل،</w:t>
      </w:r>
      <w:r w:rsidR="007A2BB4" w:rsidRPr="00E527D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E527DD">
        <w:rPr>
          <w:rFonts w:ascii="Simplified Arabic" w:hAnsi="Simplified Arabic" w:cs="Simplified Arabic"/>
          <w:sz w:val="28"/>
          <w:szCs w:val="28"/>
          <w:rtl/>
        </w:rPr>
        <w:t>السواتر</w:t>
      </w:r>
      <w:proofErr w:type="spellEnd"/>
      <w:r w:rsidR="007A2BB4" w:rsidRPr="00E527D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E527DD">
        <w:rPr>
          <w:rFonts w:ascii="Simplified Arabic" w:hAnsi="Simplified Arabic" w:cs="Simplified Arabic"/>
          <w:sz w:val="28"/>
          <w:szCs w:val="28"/>
          <w:rtl/>
        </w:rPr>
        <w:t>، وأماكن العمل.</w:t>
      </w:r>
    </w:p>
    <w:bookmarkEnd w:id="19"/>
    <w:p w14:paraId="4DAFD708" w14:textId="77777777" w:rsidR="00A329FE" w:rsidRPr="00E527DD" w:rsidRDefault="00A329FE" w:rsidP="00E527D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527DD">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55FB4C34" w14:textId="1DF1C57F" w:rsidR="00E24256" w:rsidRPr="00E527DD" w:rsidRDefault="007A2BB4" w:rsidP="00E527DD">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E527D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E527DD">
        <w:rPr>
          <w:rFonts w:ascii="Simplified Arabic" w:hAnsi="Simplified Arabic" w:cs="Simplified Arabic"/>
          <w:sz w:val="28"/>
          <w:szCs w:val="28"/>
          <w:rtl/>
        </w:rPr>
        <w:t xml:space="preserve"> أكثر من</w:t>
      </w:r>
      <w:r w:rsidRPr="00E527DD">
        <w:rPr>
          <w:rFonts w:ascii="Simplified Arabic" w:hAnsi="Simplified Arabic" w:cs="Simplified Arabic"/>
          <w:sz w:val="28"/>
          <w:szCs w:val="28"/>
          <w:rtl/>
        </w:rPr>
        <w:t xml:space="preserve"> (</w:t>
      </w:r>
      <w:r w:rsidR="00A80B09" w:rsidRPr="00E527DD">
        <w:rPr>
          <w:rFonts w:ascii="Simplified Arabic" w:hAnsi="Simplified Arabic" w:cs="Simplified Arabic"/>
          <w:sz w:val="28"/>
          <w:szCs w:val="28"/>
          <w:rtl/>
        </w:rPr>
        <w:t>343</w:t>
      </w:r>
      <w:r w:rsidRPr="00E527DD">
        <w:rPr>
          <w:rFonts w:ascii="Simplified Arabic" w:hAnsi="Simplified Arabic" w:cs="Simplified Arabic"/>
          <w:sz w:val="28"/>
          <w:szCs w:val="28"/>
          <w:rtl/>
        </w:rPr>
        <w:t>) ه</w:t>
      </w:r>
      <w:r w:rsidR="00303012" w:rsidRPr="00E527DD">
        <w:rPr>
          <w:rFonts w:ascii="Simplified Arabic" w:hAnsi="Simplified Arabic" w:cs="Simplified Arabic"/>
          <w:sz w:val="28"/>
          <w:szCs w:val="28"/>
          <w:rtl/>
        </w:rPr>
        <w:t>جوماً</w:t>
      </w:r>
      <w:r w:rsidRPr="00E527DD">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E527DD">
        <w:rPr>
          <w:rFonts w:ascii="Simplified Arabic" w:hAnsi="Simplified Arabic" w:cs="Simplified Arabic"/>
          <w:sz w:val="28"/>
          <w:szCs w:val="28"/>
          <w:rtl/>
        </w:rPr>
        <w:t>35</w:t>
      </w:r>
      <w:r w:rsidRPr="00E527DD">
        <w:rPr>
          <w:rFonts w:ascii="Simplified Arabic" w:hAnsi="Simplified Arabic" w:cs="Simplified Arabic"/>
          <w:sz w:val="28"/>
          <w:szCs w:val="28"/>
          <w:rtl/>
        </w:rPr>
        <w:t>) حادثة منها، وإلحاق أضرار بالممتلكات الفلسطينية في (</w:t>
      </w:r>
      <w:r w:rsidR="00A80B09" w:rsidRPr="00E527DD">
        <w:rPr>
          <w:rFonts w:ascii="Simplified Arabic" w:hAnsi="Simplified Arabic" w:cs="Simplified Arabic"/>
          <w:sz w:val="28"/>
          <w:szCs w:val="28"/>
          <w:rtl/>
        </w:rPr>
        <w:t>263</w:t>
      </w:r>
      <w:r w:rsidRPr="00E527DD">
        <w:rPr>
          <w:rFonts w:ascii="Simplified Arabic" w:hAnsi="Simplified Arabic" w:cs="Simplified Arabic"/>
          <w:sz w:val="28"/>
          <w:szCs w:val="28"/>
          <w:rtl/>
        </w:rPr>
        <w:t>) حادثة منها، ووقوع إصابات وأضرار في الممتلكات في (</w:t>
      </w:r>
      <w:r w:rsidR="00E24256" w:rsidRPr="00E527DD">
        <w:rPr>
          <w:rFonts w:ascii="Simplified Arabic" w:hAnsi="Simplified Arabic" w:cs="Simplified Arabic"/>
          <w:sz w:val="28"/>
          <w:szCs w:val="28"/>
          <w:rtl/>
        </w:rPr>
        <w:t>45</w:t>
      </w:r>
      <w:r w:rsidRPr="00E527DD">
        <w:rPr>
          <w:rFonts w:ascii="Simplified Arabic" w:hAnsi="Simplified Arabic" w:cs="Simplified Arabic"/>
          <w:sz w:val="28"/>
          <w:szCs w:val="28"/>
          <w:rtl/>
        </w:rPr>
        <w:t xml:space="preserve">) حادثة منها. ويعكس هذا متوسطا </w:t>
      </w:r>
      <w:r w:rsidR="008B37BB" w:rsidRPr="00E527DD">
        <w:rPr>
          <w:rFonts w:ascii="Simplified Arabic" w:hAnsi="Simplified Arabic" w:cs="Simplified Arabic"/>
          <w:sz w:val="28"/>
          <w:szCs w:val="28"/>
          <w:rtl/>
        </w:rPr>
        <w:t>قدره خمس حوادث، مقارنة بثلاثة حوادث منذ بداية العام</w:t>
      </w:r>
      <w:r w:rsidR="003C3D73" w:rsidRPr="00E527DD">
        <w:rPr>
          <w:rFonts w:ascii="Simplified Arabic" w:hAnsi="Simplified Arabic" w:cs="Simplified Arabic"/>
          <w:sz w:val="28"/>
          <w:szCs w:val="28"/>
          <w:rtl/>
        </w:rPr>
        <w:t>.</w:t>
      </w:r>
    </w:p>
    <w:p w14:paraId="3D94512F" w14:textId="1CAEC9C4" w:rsidR="007A2BB4" w:rsidRPr="00E527DD" w:rsidRDefault="007A2BB4" w:rsidP="00E527D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E527DD">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E527DD">
        <w:rPr>
          <w:rFonts w:ascii="Simplified Arabic" w:hAnsi="Simplified Arabic" w:cs="Simplified Arabic"/>
          <w:sz w:val="28"/>
          <w:szCs w:val="28"/>
          <w:rtl/>
        </w:rPr>
        <w:t>9</w:t>
      </w:r>
      <w:r w:rsidRPr="00E527DD">
        <w:rPr>
          <w:rFonts w:ascii="Simplified Arabic" w:hAnsi="Simplified Arabic" w:cs="Simplified Arabic"/>
          <w:sz w:val="28"/>
          <w:szCs w:val="28"/>
          <w:rtl/>
        </w:rPr>
        <w:t>) فلسطينيين بينهم طفل واحد وأصيب العشرات على يد المستوطنين</w:t>
      </w:r>
      <w:r w:rsidR="00D45D2B" w:rsidRPr="00E527DD">
        <w:rPr>
          <w:rFonts w:ascii="Simplified Arabic" w:hAnsi="Simplified Arabic" w:cs="Simplified Arabic"/>
          <w:sz w:val="28"/>
          <w:szCs w:val="28"/>
          <w:rtl/>
        </w:rPr>
        <w:t>.</w:t>
      </w:r>
      <w:r w:rsidRPr="00E527DD">
        <w:rPr>
          <w:rFonts w:ascii="Simplified Arabic" w:hAnsi="Simplified Arabic" w:cs="Simplified Arabic"/>
          <w:sz w:val="28"/>
          <w:szCs w:val="28"/>
          <w:rtl/>
        </w:rPr>
        <w:t xml:space="preserve"> </w:t>
      </w:r>
    </w:p>
    <w:p w14:paraId="2B71677A" w14:textId="0DE62CCD" w:rsidR="007A2BB4" w:rsidRPr="00E527DD" w:rsidRDefault="000E2113" w:rsidP="00E527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527DD">
        <w:rPr>
          <w:rFonts w:ascii="Simplified Arabic" w:hAnsi="Simplified Arabic" w:cs="Simplified Arabic"/>
          <w:sz w:val="28"/>
          <w:szCs w:val="28"/>
          <w:rtl/>
        </w:rPr>
        <w:lastRenderedPageBreak/>
        <w:t>منذ بدء العدوان الحربي</w:t>
      </w:r>
      <w:r w:rsidR="00F225FE" w:rsidRPr="00E527DD">
        <w:rPr>
          <w:rFonts w:ascii="Simplified Arabic" w:hAnsi="Simplified Arabic" w:cs="Simplified Arabic"/>
          <w:sz w:val="28"/>
          <w:szCs w:val="28"/>
          <w:rtl/>
        </w:rPr>
        <w:t xml:space="preserve"> في 7/أكتوبر</w:t>
      </w:r>
      <w:r w:rsidRPr="00E527DD">
        <w:rPr>
          <w:rFonts w:ascii="Simplified Arabic" w:hAnsi="Simplified Arabic" w:cs="Simplified Arabic"/>
          <w:sz w:val="28"/>
          <w:szCs w:val="28"/>
          <w:rtl/>
        </w:rPr>
        <w:t xml:space="preserve"> </w:t>
      </w:r>
      <w:r w:rsidR="00163503" w:rsidRPr="00E527DD">
        <w:rPr>
          <w:rFonts w:ascii="Simplified Arabic" w:hAnsi="Simplified Arabic" w:cs="Simplified Arabic"/>
          <w:sz w:val="28"/>
          <w:szCs w:val="28"/>
          <w:rtl/>
        </w:rPr>
        <w:t>استشهد</w:t>
      </w:r>
      <w:r w:rsidR="00873CF7" w:rsidRPr="00E527DD">
        <w:rPr>
          <w:rFonts w:ascii="Simplified Arabic" w:hAnsi="Simplified Arabic" w:cs="Simplified Arabic"/>
          <w:sz w:val="28"/>
          <w:szCs w:val="28"/>
          <w:rtl/>
        </w:rPr>
        <w:t xml:space="preserve"> </w:t>
      </w:r>
      <w:r w:rsidR="00BF6F67" w:rsidRPr="00E527DD">
        <w:rPr>
          <w:rFonts w:ascii="Simplified Arabic" w:hAnsi="Simplified Arabic" w:cs="Simplified Arabic"/>
          <w:sz w:val="28"/>
          <w:szCs w:val="28"/>
          <w:rtl/>
        </w:rPr>
        <w:t>(6)</w:t>
      </w:r>
      <w:r w:rsidR="00163503" w:rsidRPr="00E527DD">
        <w:rPr>
          <w:rFonts w:ascii="Simplified Arabic" w:hAnsi="Simplified Arabic" w:cs="Simplified Arabic"/>
          <w:sz w:val="28"/>
          <w:szCs w:val="28"/>
          <w:rtl/>
        </w:rPr>
        <w:t xml:space="preserve"> أسرى</w:t>
      </w:r>
      <w:r w:rsidR="007A2BB4" w:rsidRPr="00E527DD">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E527DD">
        <w:rPr>
          <w:rFonts w:ascii="Simplified Arabic" w:hAnsi="Simplified Arabic" w:cs="Simplified Arabic"/>
          <w:sz w:val="28"/>
          <w:szCs w:val="28"/>
          <w:rtl/>
        </w:rPr>
        <w:t>يواجهها</w:t>
      </w:r>
      <w:proofErr w:type="spellEnd"/>
      <w:r w:rsidR="007A2BB4" w:rsidRPr="00E527DD">
        <w:rPr>
          <w:rFonts w:ascii="Simplified Arabic" w:hAnsi="Simplified Arabic" w:cs="Simplified Arabic"/>
          <w:sz w:val="28"/>
          <w:szCs w:val="28"/>
          <w:rtl/>
        </w:rPr>
        <w:t xml:space="preserve"> المحامون المختصون في زيارة السّجون.</w:t>
      </w:r>
    </w:p>
    <w:p w14:paraId="389B83DE" w14:textId="1F5508DF" w:rsidR="007A2BB4" w:rsidRPr="00E527DD" w:rsidRDefault="007A2BB4" w:rsidP="00E527D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E527DD">
        <w:rPr>
          <w:rFonts w:ascii="Simplified Arabic" w:hAnsi="Simplified Arabic" w:cs="Simplified Arabic"/>
          <w:sz w:val="28"/>
          <w:szCs w:val="28"/>
          <w:rtl/>
        </w:rPr>
        <w:t xml:space="preserve">كما أبلغت إدارة السجون باحتفاظ كل معتقل/ة بغيار فقط، </w:t>
      </w:r>
      <w:r w:rsidR="004479D9" w:rsidRPr="00E527DD">
        <w:rPr>
          <w:rFonts w:ascii="Simplified Arabic" w:hAnsi="Simplified Arabic" w:cs="Simplified Arabic"/>
          <w:sz w:val="28"/>
          <w:szCs w:val="28"/>
          <w:rtl/>
        </w:rPr>
        <w:t>واستولت</w:t>
      </w:r>
      <w:r w:rsidRPr="00E527DD">
        <w:rPr>
          <w:rFonts w:ascii="Simplified Arabic" w:hAnsi="Simplified Arabic" w:cs="Simplified Arabic"/>
          <w:sz w:val="28"/>
          <w:szCs w:val="28"/>
          <w:rtl/>
        </w:rPr>
        <w:t xml:space="preserve"> على الملابس والأغطية والممتلكات كافة التي تبقت لديهم،</w:t>
      </w:r>
      <w:r w:rsidR="00BB1B7D" w:rsidRPr="00E527DD">
        <w:rPr>
          <w:rFonts w:ascii="Simplified Arabic" w:hAnsi="Simplified Arabic" w:cs="Simplified Arabic"/>
          <w:sz w:val="28"/>
          <w:szCs w:val="28"/>
          <w:rtl/>
        </w:rPr>
        <w:t xml:space="preserve"> وأغلقت </w:t>
      </w:r>
      <w:r w:rsidRPr="00E527DD">
        <w:rPr>
          <w:rFonts w:ascii="Simplified Arabic" w:hAnsi="Simplified Arabic" w:cs="Simplified Arabic"/>
          <w:sz w:val="28"/>
          <w:szCs w:val="28"/>
          <w:rtl/>
        </w:rPr>
        <w:t xml:space="preserve">الأقسام في جميع السجون وسحب </w:t>
      </w:r>
      <w:r w:rsidR="00BB1B7D" w:rsidRPr="00E527DD">
        <w:rPr>
          <w:rFonts w:ascii="Simplified Arabic" w:hAnsi="Simplified Arabic" w:cs="Simplified Arabic"/>
          <w:sz w:val="28"/>
          <w:szCs w:val="28"/>
          <w:rtl/>
        </w:rPr>
        <w:t>أجهزة الراديو التلفزيون</w:t>
      </w:r>
      <w:r w:rsidRPr="00E527DD">
        <w:rPr>
          <w:rFonts w:ascii="Simplified Arabic" w:hAnsi="Simplified Arabic" w:cs="Simplified Arabic"/>
          <w:sz w:val="28"/>
          <w:szCs w:val="28"/>
          <w:rtl/>
        </w:rPr>
        <w:t>،</w:t>
      </w:r>
      <w:r w:rsidR="00B7193D" w:rsidRPr="00E527DD">
        <w:rPr>
          <w:rFonts w:ascii="Simplified Arabic" w:hAnsi="Simplified Arabic" w:cs="Simplified Arabic"/>
          <w:sz w:val="28"/>
          <w:szCs w:val="28"/>
          <w:rtl/>
        </w:rPr>
        <w:t xml:space="preserve"> كما سحبت مواد النظافة، وأدوات المطبخ، والسجائر</w:t>
      </w:r>
      <w:r w:rsidR="00BB1B7D" w:rsidRPr="00E527DD">
        <w:rPr>
          <w:rFonts w:ascii="Simplified Arabic" w:hAnsi="Simplified Arabic" w:cs="Simplified Arabic"/>
          <w:sz w:val="28"/>
          <w:szCs w:val="28"/>
          <w:rtl/>
        </w:rPr>
        <w:t>، ومنعت المشروبات الساخنة،</w:t>
      </w:r>
      <w:r w:rsidRPr="00E527DD">
        <w:rPr>
          <w:rFonts w:ascii="Simplified Arabic" w:hAnsi="Simplified Arabic" w:cs="Simplified Arabic"/>
          <w:sz w:val="28"/>
          <w:szCs w:val="28"/>
          <w:rtl/>
        </w:rPr>
        <w:t xml:space="preserve"> </w:t>
      </w:r>
      <w:r w:rsidR="00BB1B7D" w:rsidRPr="00E527DD">
        <w:rPr>
          <w:rFonts w:ascii="Simplified Arabic" w:hAnsi="Simplified Arabic" w:cs="Simplified Arabic"/>
          <w:sz w:val="28"/>
          <w:szCs w:val="28"/>
          <w:rtl/>
        </w:rPr>
        <w:t>وأوقفت</w:t>
      </w:r>
      <w:r w:rsidRPr="00E527DD">
        <w:rPr>
          <w:rFonts w:ascii="Simplified Arabic" w:hAnsi="Simplified Arabic" w:cs="Simplified Arabic"/>
          <w:sz w:val="28"/>
          <w:szCs w:val="28"/>
          <w:rtl/>
        </w:rPr>
        <w:t xml:space="preserve"> زيارات عائلات الأسرى، وقطع</w:t>
      </w:r>
      <w:r w:rsidR="00BB1B7D" w:rsidRPr="00E527DD">
        <w:rPr>
          <w:rFonts w:ascii="Simplified Arabic" w:hAnsi="Simplified Arabic" w:cs="Simplified Arabic"/>
          <w:sz w:val="28"/>
          <w:szCs w:val="28"/>
          <w:rtl/>
        </w:rPr>
        <w:t>ت</w:t>
      </w:r>
      <w:r w:rsidRPr="00E527DD">
        <w:rPr>
          <w:rFonts w:ascii="Simplified Arabic" w:hAnsi="Simplified Arabic" w:cs="Simplified Arabic"/>
          <w:sz w:val="28"/>
          <w:szCs w:val="28"/>
          <w:rtl/>
        </w:rPr>
        <w:t xml:space="preserve"> الكهرباء والماء عن أقسام الأسرى بين فترة وأخرى، و</w:t>
      </w:r>
      <w:r w:rsidR="00BB1B7D" w:rsidRPr="00E527DD">
        <w:rPr>
          <w:rFonts w:ascii="Simplified Arabic" w:hAnsi="Simplified Arabic" w:cs="Simplified Arabic"/>
          <w:sz w:val="28"/>
          <w:szCs w:val="28"/>
          <w:rtl/>
        </w:rPr>
        <w:t>قللت أو حرمت الاسرى</w:t>
      </w:r>
      <w:r w:rsidRPr="00E527DD">
        <w:rPr>
          <w:rFonts w:ascii="Simplified Arabic" w:hAnsi="Simplified Arabic" w:cs="Simplified Arabic"/>
          <w:sz w:val="28"/>
          <w:szCs w:val="28"/>
          <w:rtl/>
        </w:rPr>
        <w:t xml:space="preserve"> من الخروج إلى ساحة السجن (الفورة)،</w:t>
      </w:r>
      <w:r w:rsidR="00BB1B7D" w:rsidRPr="00E527DD">
        <w:rPr>
          <w:rFonts w:ascii="Simplified Arabic" w:hAnsi="Simplified Arabic" w:cs="Simplified Arabic"/>
          <w:sz w:val="28"/>
          <w:szCs w:val="28"/>
          <w:rtl/>
        </w:rPr>
        <w:t xml:space="preserve"> وحرمتهم أيضاً من الذهاب إلى العيادات، أضف إلى ذلك </w:t>
      </w:r>
      <w:r w:rsidRPr="00E527DD">
        <w:rPr>
          <w:rFonts w:ascii="Simplified Arabic" w:hAnsi="Simplified Arabic" w:cs="Simplified Arabic"/>
          <w:sz w:val="28"/>
          <w:szCs w:val="28"/>
          <w:rtl/>
        </w:rPr>
        <w:t xml:space="preserve">عمليات اقتحام </w:t>
      </w:r>
      <w:r w:rsidR="004479D9" w:rsidRPr="00E527DD">
        <w:rPr>
          <w:rFonts w:ascii="Simplified Arabic" w:hAnsi="Simplified Arabic" w:cs="Simplified Arabic"/>
          <w:sz w:val="28"/>
          <w:szCs w:val="28"/>
          <w:rtl/>
        </w:rPr>
        <w:t>للسجون وتعمد إهانة كرامة الأسرى</w:t>
      </w:r>
      <w:r w:rsidR="009106D7" w:rsidRPr="00E527DD">
        <w:rPr>
          <w:rFonts w:ascii="Simplified Arabic" w:hAnsi="Simplified Arabic" w:cs="Simplified Arabic"/>
          <w:sz w:val="28"/>
          <w:szCs w:val="28"/>
          <w:rtl/>
        </w:rPr>
        <w:t>،</w:t>
      </w:r>
      <w:r w:rsidR="00A93328" w:rsidRPr="00E527DD">
        <w:rPr>
          <w:rFonts w:ascii="Simplified Arabic" w:hAnsi="Simplified Arabic" w:cs="Simplified Arabic"/>
          <w:sz w:val="28"/>
          <w:szCs w:val="28"/>
          <w:rtl/>
        </w:rPr>
        <w:t xml:space="preserve"> وأيضاً إدخال </w:t>
      </w:r>
      <w:r w:rsidR="009106D7" w:rsidRPr="00E527DD">
        <w:rPr>
          <w:rFonts w:ascii="Simplified Arabic" w:hAnsi="Simplified Arabic" w:cs="Simplified Arabic"/>
          <w:sz w:val="28"/>
          <w:szCs w:val="28"/>
          <w:rtl/>
        </w:rPr>
        <w:t>سجناء</w:t>
      </w:r>
      <w:r w:rsidR="00A93328" w:rsidRPr="00E527DD">
        <w:rPr>
          <w:rFonts w:ascii="Simplified Arabic" w:hAnsi="Simplified Arabic" w:cs="Simplified Arabic"/>
          <w:sz w:val="28"/>
          <w:szCs w:val="28"/>
          <w:rtl/>
        </w:rPr>
        <w:t xml:space="preserve"> جنائيين</w:t>
      </w:r>
      <w:r w:rsidR="009106D7" w:rsidRPr="00E527DD">
        <w:rPr>
          <w:rFonts w:ascii="Simplified Arabic" w:hAnsi="Simplified Arabic" w:cs="Simplified Arabic"/>
          <w:sz w:val="28"/>
          <w:szCs w:val="28"/>
          <w:rtl/>
        </w:rPr>
        <w:t xml:space="preserve"> للمشاركة في قمع الأسرى</w:t>
      </w:r>
      <w:r w:rsidRPr="00E527DD">
        <w:rPr>
          <w:rFonts w:ascii="Simplified Arabic" w:hAnsi="Simplified Arabic" w:cs="Simplified Arabic"/>
          <w:sz w:val="28"/>
          <w:szCs w:val="28"/>
          <w:rtl/>
        </w:rPr>
        <w:t>، وعزل أسرى ونقلهم إلى الزنازين، ونقل جماعي لأسرى غزة من سجن النقب إلى سجن نفحة</w:t>
      </w:r>
      <w:r w:rsidRPr="00E527DD">
        <w:rPr>
          <w:rFonts w:ascii="Simplified Arabic" w:hAnsi="Simplified Arabic" w:cs="Simplified Arabic"/>
          <w:sz w:val="28"/>
          <w:szCs w:val="28"/>
        </w:rPr>
        <w:t>.</w:t>
      </w:r>
    </w:p>
    <w:p w14:paraId="5CE54BA5" w14:textId="43EF80A8" w:rsidR="00B7193D" w:rsidRPr="00E527DD" w:rsidRDefault="00B7193D" w:rsidP="00E527D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527DD">
        <w:rPr>
          <w:rFonts w:ascii="Simplified Arabic" w:hAnsi="Simplified Arabic" w:cs="Simplified Arabic"/>
          <w:sz w:val="28"/>
          <w:szCs w:val="28"/>
          <w:rtl/>
        </w:rPr>
        <w:t>منذ بداية العدوان الحربي وحتى تاريخه اعتقلت القوة القائمة بالاحتلال قرابة (</w:t>
      </w:r>
      <w:r w:rsidR="00A80B09" w:rsidRPr="00E527DD">
        <w:rPr>
          <w:rFonts w:ascii="Simplified Arabic" w:hAnsi="Simplified Arabic" w:cs="Simplified Arabic"/>
          <w:sz w:val="28"/>
          <w:szCs w:val="28"/>
          <w:rtl/>
        </w:rPr>
        <w:t>4</w:t>
      </w:r>
      <w:r w:rsidR="00242905" w:rsidRPr="00E527DD">
        <w:rPr>
          <w:rFonts w:ascii="Simplified Arabic" w:hAnsi="Simplified Arabic" w:cs="Simplified Arabic"/>
          <w:sz w:val="28"/>
          <w:szCs w:val="28"/>
          <w:rtl/>
        </w:rPr>
        <w:t>,</w:t>
      </w:r>
      <w:r w:rsidR="00A80B09" w:rsidRPr="00E527DD">
        <w:rPr>
          <w:rFonts w:ascii="Simplified Arabic" w:hAnsi="Simplified Arabic" w:cs="Simplified Arabic"/>
          <w:sz w:val="28"/>
          <w:szCs w:val="28"/>
          <w:rtl/>
        </w:rPr>
        <w:t>400</w:t>
      </w:r>
      <w:r w:rsidRPr="00E527DD">
        <w:rPr>
          <w:rFonts w:ascii="Simplified Arabic" w:hAnsi="Simplified Arabic" w:cs="Simplified Arabic"/>
          <w:sz w:val="28"/>
          <w:szCs w:val="28"/>
          <w:rtl/>
        </w:rPr>
        <w:t>) شخصاً</w:t>
      </w:r>
      <w:r w:rsidR="00525850" w:rsidRPr="00E527DD">
        <w:rPr>
          <w:rFonts w:ascii="Simplified Arabic" w:hAnsi="Simplified Arabic" w:cs="Simplified Arabic"/>
          <w:sz w:val="28"/>
          <w:szCs w:val="28"/>
          <w:rtl/>
        </w:rPr>
        <w:t>.</w:t>
      </w:r>
    </w:p>
    <w:p w14:paraId="3F74AA6B" w14:textId="77777777" w:rsidR="00B4762E" w:rsidRPr="00E527DD" w:rsidRDefault="00B4762E" w:rsidP="00E527DD">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E527DD" w:rsidRDefault="008575A5" w:rsidP="00E527DD">
      <w:pPr>
        <w:tabs>
          <w:tab w:val="right" w:pos="90"/>
        </w:tabs>
        <w:bidi/>
        <w:spacing w:before="120" w:after="120" w:line="240" w:lineRule="auto"/>
        <w:jc w:val="center"/>
        <w:rPr>
          <w:rFonts w:ascii="Simplified Arabic" w:hAnsi="Simplified Arabic" w:cs="Simplified Arabic"/>
          <w:sz w:val="28"/>
          <w:szCs w:val="28"/>
        </w:rPr>
      </w:pPr>
      <w:r w:rsidRPr="00E527DD">
        <w:rPr>
          <w:rFonts w:ascii="Simplified Arabic" w:hAnsi="Simplified Arabic" w:cs="Simplified Arabic"/>
          <w:b/>
          <w:bCs/>
          <w:sz w:val="28"/>
          <w:szCs w:val="28"/>
          <w:rtl/>
        </w:rPr>
        <w:t>-انتهى-</w:t>
      </w:r>
    </w:p>
    <w:sectPr w:rsidR="004C28F4" w:rsidRPr="00E52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 w:id="2">
    <w:p w14:paraId="2F3004AE" w14:textId="77777777" w:rsidR="00526039" w:rsidRPr="00F711DC" w:rsidRDefault="00526039" w:rsidP="0052603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512F9"/>
    <w:rsid w:val="00054065"/>
    <w:rsid w:val="00055AA9"/>
    <w:rsid w:val="00056DC1"/>
    <w:rsid w:val="00060830"/>
    <w:rsid w:val="00061031"/>
    <w:rsid w:val="00061A93"/>
    <w:rsid w:val="00064DFD"/>
    <w:rsid w:val="000700F8"/>
    <w:rsid w:val="000725B3"/>
    <w:rsid w:val="000749A5"/>
    <w:rsid w:val="000A36DC"/>
    <w:rsid w:val="000A5C25"/>
    <w:rsid w:val="000C071E"/>
    <w:rsid w:val="000C7907"/>
    <w:rsid w:val="000D4B59"/>
    <w:rsid w:val="000E00D5"/>
    <w:rsid w:val="000E2113"/>
    <w:rsid w:val="000E22D4"/>
    <w:rsid w:val="000E252F"/>
    <w:rsid w:val="000E2C4D"/>
    <w:rsid w:val="000E60CE"/>
    <w:rsid w:val="000E65E8"/>
    <w:rsid w:val="000E7A37"/>
    <w:rsid w:val="000F0340"/>
    <w:rsid w:val="000F1D46"/>
    <w:rsid w:val="000F456B"/>
    <w:rsid w:val="001009BF"/>
    <w:rsid w:val="00105048"/>
    <w:rsid w:val="00110939"/>
    <w:rsid w:val="001267B8"/>
    <w:rsid w:val="001308CB"/>
    <w:rsid w:val="001357B0"/>
    <w:rsid w:val="0014441D"/>
    <w:rsid w:val="00145896"/>
    <w:rsid w:val="00146497"/>
    <w:rsid w:val="00155B71"/>
    <w:rsid w:val="00155FFC"/>
    <w:rsid w:val="0015703C"/>
    <w:rsid w:val="00163503"/>
    <w:rsid w:val="00163C7B"/>
    <w:rsid w:val="001646E6"/>
    <w:rsid w:val="0016791B"/>
    <w:rsid w:val="00171BB7"/>
    <w:rsid w:val="0017561E"/>
    <w:rsid w:val="001803CF"/>
    <w:rsid w:val="001912D1"/>
    <w:rsid w:val="00195686"/>
    <w:rsid w:val="001A42D1"/>
    <w:rsid w:val="001C3963"/>
    <w:rsid w:val="001C5674"/>
    <w:rsid w:val="001D3957"/>
    <w:rsid w:val="001D6A8F"/>
    <w:rsid w:val="001E138C"/>
    <w:rsid w:val="001E4B02"/>
    <w:rsid w:val="001E4E65"/>
    <w:rsid w:val="001E511C"/>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1884"/>
    <w:rsid w:val="00257021"/>
    <w:rsid w:val="0027571C"/>
    <w:rsid w:val="0027782C"/>
    <w:rsid w:val="002832E2"/>
    <w:rsid w:val="00286382"/>
    <w:rsid w:val="00290FD8"/>
    <w:rsid w:val="002A4BFF"/>
    <w:rsid w:val="002A4C70"/>
    <w:rsid w:val="002A6842"/>
    <w:rsid w:val="002C34F6"/>
    <w:rsid w:val="002C413C"/>
    <w:rsid w:val="002C5B05"/>
    <w:rsid w:val="002D1B67"/>
    <w:rsid w:val="002D20B7"/>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8073F"/>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F49C0"/>
    <w:rsid w:val="003F552D"/>
    <w:rsid w:val="003F7B97"/>
    <w:rsid w:val="00401654"/>
    <w:rsid w:val="00401C5A"/>
    <w:rsid w:val="00413A2C"/>
    <w:rsid w:val="004179F1"/>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B2E04"/>
    <w:rsid w:val="004B7EB9"/>
    <w:rsid w:val="004C1E42"/>
    <w:rsid w:val="004C28F4"/>
    <w:rsid w:val="004C62C7"/>
    <w:rsid w:val="004C6BC9"/>
    <w:rsid w:val="004D0226"/>
    <w:rsid w:val="004D14D0"/>
    <w:rsid w:val="004D3AEC"/>
    <w:rsid w:val="004E5DF1"/>
    <w:rsid w:val="004E6E1D"/>
    <w:rsid w:val="00512235"/>
    <w:rsid w:val="005131D1"/>
    <w:rsid w:val="005131FA"/>
    <w:rsid w:val="00513459"/>
    <w:rsid w:val="00521779"/>
    <w:rsid w:val="005220BA"/>
    <w:rsid w:val="00524801"/>
    <w:rsid w:val="00525850"/>
    <w:rsid w:val="00526039"/>
    <w:rsid w:val="00526F36"/>
    <w:rsid w:val="00533270"/>
    <w:rsid w:val="005341C7"/>
    <w:rsid w:val="00535768"/>
    <w:rsid w:val="005416E3"/>
    <w:rsid w:val="00547426"/>
    <w:rsid w:val="00547D0A"/>
    <w:rsid w:val="00551574"/>
    <w:rsid w:val="005573B6"/>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263A3"/>
    <w:rsid w:val="00626408"/>
    <w:rsid w:val="00642B1F"/>
    <w:rsid w:val="00647DF3"/>
    <w:rsid w:val="00652EB4"/>
    <w:rsid w:val="006609FE"/>
    <w:rsid w:val="00660D5C"/>
    <w:rsid w:val="0066422B"/>
    <w:rsid w:val="00665E70"/>
    <w:rsid w:val="00666B9A"/>
    <w:rsid w:val="00666C0A"/>
    <w:rsid w:val="00666C32"/>
    <w:rsid w:val="006817BD"/>
    <w:rsid w:val="00683983"/>
    <w:rsid w:val="0069511D"/>
    <w:rsid w:val="00697E6B"/>
    <w:rsid w:val="006B1B57"/>
    <w:rsid w:val="006B72AC"/>
    <w:rsid w:val="006C0896"/>
    <w:rsid w:val="006C2CF0"/>
    <w:rsid w:val="006C3E42"/>
    <w:rsid w:val="006D5F3C"/>
    <w:rsid w:val="006E63A2"/>
    <w:rsid w:val="006E6B4A"/>
    <w:rsid w:val="006F0A0F"/>
    <w:rsid w:val="00712A7B"/>
    <w:rsid w:val="0072033A"/>
    <w:rsid w:val="00724742"/>
    <w:rsid w:val="00724FD1"/>
    <w:rsid w:val="0073111B"/>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3A4F"/>
    <w:rsid w:val="00904263"/>
    <w:rsid w:val="009106D7"/>
    <w:rsid w:val="00914788"/>
    <w:rsid w:val="00917F05"/>
    <w:rsid w:val="00922B18"/>
    <w:rsid w:val="009254B3"/>
    <w:rsid w:val="00930AA5"/>
    <w:rsid w:val="00935265"/>
    <w:rsid w:val="0094419B"/>
    <w:rsid w:val="009467BA"/>
    <w:rsid w:val="009472C5"/>
    <w:rsid w:val="009508C0"/>
    <w:rsid w:val="00962F07"/>
    <w:rsid w:val="00976806"/>
    <w:rsid w:val="00981A20"/>
    <w:rsid w:val="00983F57"/>
    <w:rsid w:val="00984773"/>
    <w:rsid w:val="00985AAB"/>
    <w:rsid w:val="00987282"/>
    <w:rsid w:val="009A2D4C"/>
    <w:rsid w:val="009A2E73"/>
    <w:rsid w:val="009B2B61"/>
    <w:rsid w:val="009B2EC0"/>
    <w:rsid w:val="009B71B9"/>
    <w:rsid w:val="009C12A0"/>
    <w:rsid w:val="009C47E4"/>
    <w:rsid w:val="009C50C9"/>
    <w:rsid w:val="009D0935"/>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5682"/>
    <w:rsid w:val="00A67667"/>
    <w:rsid w:val="00A73766"/>
    <w:rsid w:val="00A7577D"/>
    <w:rsid w:val="00A76F57"/>
    <w:rsid w:val="00A80B09"/>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25D2"/>
    <w:rsid w:val="00B011F5"/>
    <w:rsid w:val="00B0752D"/>
    <w:rsid w:val="00B10E3A"/>
    <w:rsid w:val="00B11508"/>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4BB7"/>
    <w:rsid w:val="00B77D0C"/>
    <w:rsid w:val="00B80E4D"/>
    <w:rsid w:val="00B80ECE"/>
    <w:rsid w:val="00B82EFD"/>
    <w:rsid w:val="00B84503"/>
    <w:rsid w:val="00B858A4"/>
    <w:rsid w:val="00B879C2"/>
    <w:rsid w:val="00B90305"/>
    <w:rsid w:val="00B92C75"/>
    <w:rsid w:val="00BA3233"/>
    <w:rsid w:val="00BB06C1"/>
    <w:rsid w:val="00BB1B7D"/>
    <w:rsid w:val="00BB40DB"/>
    <w:rsid w:val="00BB42CC"/>
    <w:rsid w:val="00BD015F"/>
    <w:rsid w:val="00BD6EE6"/>
    <w:rsid w:val="00BE710D"/>
    <w:rsid w:val="00BF0BA7"/>
    <w:rsid w:val="00BF383C"/>
    <w:rsid w:val="00BF3A5B"/>
    <w:rsid w:val="00BF4F7A"/>
    <w:rsid w:val="00BF6F67"/>
    <w:rsid w:val="00C05826"/>
    <w:rsid w:val="00C0757C"/>
    <w:rsid w:val="00C12BDC"/>
    <w:rsid w:val="00C17E3E"/>
    <w:rsid w:val="00C25319"/>
    <w:rsid w:val="00C26674"/>
    <w:rsid w:val="00C32864"/>
    <w:rsid w:val="00C40B02"/>
    <w:rsid w:val="00C47254"/>
    <w:rsid w:val="00C5085E"/>
    <w:rsid w:val="00C50A86"/>
    <w:rsid w:val="00C50CE5"/>
    <w:rsid w:val="00C51818"/>
    <w:rsid w:val="00C51837"/>
    <w:rsid w:val="00C51CA1"/>
    <w:rsid w:val="00C707D4"/>
    <w:rsid w:val="00C73806"/>
    <w:rsid w:val="00C85D3B"/>
    <w:rsid w:val="00C97B2F"/>
    <w:rsid w:val="00CB7AA3"/>
    <w:rsid w:val="00CC2F36"/>
    <w:rsid w:val="00CD5699"/>
    <w:rsid w:val="00CD62BE"/>
    <w:rsid w:val="00CE01A7"/>
    <w:rsid w:val="00CE023B"/>
    <w:rsid w:val="00CE1FB5"/>
    <w:rsid w:val="00CE347B"/>
    <w:rsid w:val="00CE35EC"/>
    <w:rsid w:val="00CE4D10"/>
    <w:rsid w:val="00CE7314"/>
    <w:rsid w:val="00CF30AF"/>
    <w:rsid w:val="00CF3C99"/>
    <w:rsid w:val="00CF5ADB"/>
    <w:rsid w:val="00D06A8F"/>
    <w:rsid w:val="00D06D99"/>
    <w:rsid w:val="00D13B46"/>
    <w:rsid w:val="00D2323D"/>
    <w:rsid w:val="00D249EF"/>
    <w:rsid w:val="00D27274"/>
    <w:rsid w:val="00D27481"/>
    <w:rsid w:val="00D33456"/>
    <w:rsid w:val="00D44317"/>
    <w:rsid w:val="00D45D2B"/>
    <w:rsid w:val="00D55B66"/>
    <w:rsid w:val="00D708B2"/>
    <w:rsid w:val="00D70AF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60FC"/>
    <w:rsid w:val="00DD7C45"/>
    <w:rsid w:val="00DE2A7E"/>
    <w:rsid w:val="00DE30AA"/>
    <w:rsid w:val="00DE366C"/>
    <w:rsid w:val="00DE470D"/>
    <w:rsid w:val="00DF0006"/>
    <w:rsid w:val="00E02902"/>
    <w:rsid w:val="00E04223"/>
    <w:rsid w:val="00E06D08"/>
    <w:rsid w:val="00E06DE3"/>
    <w:rsid w:val="00E13265"/>
    <w:rsid w:val="00E16C7E"/>
    <w:rsid w:val="00E17428"/>
    <w:rsid w:val="00E23D2D"/>
    <w:rsid w:val="00E24256"/>
    <w:rsid w:val="00E24F18"/>
    <w:rsid w:val="00E3433F"/>
    <w:rsid w:val="00E35732"/>
    <w:rsid w:val="00E41BE5"/>
    <w:rsid w:val="00E434F2"/>
    <w:rsid w:val="00E43E73"/>
    <w:rsid w:val="00E467EC"/>
    <w:rsid w:val="00E504A1"/>
    <w:rsid w:val="00E527DD"/>
    <w:rsid w:val="00E53492"/>
    <w:rsid w:val="00E607B9"/>
    <w:rsid w:val="00E60CAE"/>
    <w:rsid w:val="00E626DA"/>
    <w:rsid w:val="00E812B7"/>
    <w:rsid w:val="00E860E8"/>
    <w:rsid w:val="00E87DF4"/>
    <w:rsid w:val="00E96E28"/>
    <w:rsid w:val="00E96FDB"/>
    <w:rsid w:val="00EA0E84"/>
    <w:rsid w:val="00EA1833"/>
    <w:rsid w:val="00EA685B"/>
    <w:rsid w:val="00EB6056"/>
    <w:rsid w:val="00EB7CF3"/>
    <w:rsid w:val="00EC243C"/>
    <w:rsid w:val="00EC4C14"/>
    <w:rsid w:val="00ED1B07"/>
    <w:rsid w:val="00EE549A"/>
    <w:rsid w:val="00EF26FB"/>
    <w:rsid w:val="00EF59D6"/>
    <w:rsid w:val="00F0008C"/>
    <w:rsid w:val="00F0547D"/>
    <w:rsid w:val="00F05BDF"/>
    <w:rsid w:val="00F12734"/>
    <w:rsid w:val="00F131C6"/>
    <w:rsid w:val="00F14DE7"/>
    <w:rsid w:val="00F17D40"/>
    <w:rsid w:val="00F225FE"/>
    <w:rsid w:val="00F2469B"/>
    <w:rsid w:val="00F31CB4"/>
    <w:rsid w:val="00F35DC3"/>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43FD"/>
    <w:rsid w:val="00FB45F8"/>
    <w:rsid w:val="00FB5DBF"/>
    <w:rsid w:val="00FC34B3"/>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d7e47de4-7730-4673-b231-8e75d3d1e493"/>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F3FC9-D3FC-4F41-92E6-345F5161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9</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156</cp:revision>
  <dcterms:created xsi:type="dcterms:W3CDTF">2023-11-09T08:04:00Z</dcterms:created>
  <dcterms:modified xsi:type="dcterms:W3CDTF">2023-12-17T07:03:00Z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