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E23D2D" w:rsidRDefault="008575A5" w:rsidP="00E23D2D">
      <w:pPr>
        <w:tabs>
          <w:tab w:val="right" w:pos="90"/>
        </w:tabs>
        <w:bidi/>
        <w:spacing w:before="120" w:after="120" w:line="240" w:lineRule="auto"/>
        <w:jc w:val="center"/>
        <w:rPr>
          <w:rFonts w:ascii="Simplified Arabic" w:hAnsi="Simplified Arabic" w:cs="Simplified Arabic"/>
          <w:b/>
          <w:bCs/>
          <w:sz w:val="28"/>
          <w:szCs w:val="28"/>
        </w:rPr>
      </w:pPr>
      <w:bookmarkStart w:id="0" w:name="_GoBack"/>
      <w:bookmarkEnd w:id="0"/>
      <w:r w:rsidRPr="00E23D2D">
        <w:rPr>
          <w:rFonts w:ascii="Simplified Arabic" w:hAnsi="Simplified Arabic" w:cs="Simplified Arabic"/>
          <w:b/>
          <w:bCs/>
          <w:sz w:val="28"/>
          <w:szCs w:val="28"/>
          <w:rtl/>
        </w:rPr>
        <w:t>العدوان الحربي الإسرائيلي على الأرض الفلسطينية المحتلة</w:t>
      </w:r>
    </w:p>
    <w:p w14:paraId="250F707B" w14:textId="3D4286EE" w:rsidR="008575A5" w:rsidRPr="00E23D2D" w:rsidRDefault="008575A5" w:rsidP="00E23D2D">
      <w:pPr>
        <w:tabs>
          <w:tab w:val="right" w:pos="90"/>
        </w:tabs>
        <w:bidi/>
        <w:spacing w:before="120" w:after="120" w:line="240" w:lineRule="auto"/>
        <w:jc w:val="center"/>
        <w:rPr>
          <w:rFonts w:ascii="Simplified Arabic" w:hAnsi="Simplified Arabic" w:cs="Simplified Arabic"/>
          <w:b/>
          <w:bCs/>
          <w:sz w:val="28"/>
          <w:szCs w:val="28"/>
        </w:rPr>
      </w:pPr>
      <w:r w:rsidRPr="00E23D2D">
        <w:rPr>
          <w:rFonts w:ascii="Simplified Arabic" w:hAnsi="Simplified Arabic" w:cs="Simplified Arabic"/>
          <w:b/>
          <w:bCs/>
          <w:sz w:val="28"/>
          <w:szCs w:val="28"/>
          <w:rtl/>
        </w:rPr>
        <w:t>النشرة اليومية (</w:t>
      </w:r>
      <w:r w:rsidR="00EE549A">
        <w:rPr>
          <w:rFonts w:ascii="Simplified Arabic" w:hAnsi="Simplified Arabic" w:cs="Simplified Arabic" w:hint="cs"/>
          <w:b/>
          <w:bCs/>
          <w:sz w:val="28"/>
          <w:szCs w:val="28"/>
          <w:rtl/>
        </w:rPr>
        <w:t>50</w:t>
      </w:r>
      <w:r w:rsidRPr="00E23D2D">
        <w:rPr>
          <w:rFonts w:ascii="Simplified Arabic" w:hAnsi="Simplified Arabic" w:cs="Simplified Arabic"/>
          <w:b/>
          <w:bCs/>
          <w:sz w:val="28"/>
          <w:szCs w:val="28"/>
          <w:rtl/>
        </w:rPr>
        <w:t>)</w:t>
      </w:r>
    </w:p>
    <w:p w14:paraId="7055BD3C" w14:textId="112E8E3D" w:rsidR="009C50C9" w:rsidRPr="00E23D2D" w:rsidRDefault="008575A5" w:rsidP="00E23D2D">
      <w:pPr>
        <w:tabs>
          <w:tab w:val="right" w:pos="90"/>
        </w:tabs>
        <w:bidi/>
        <w:spacing w:before="120" w:after="120" w:line="240" w:lineRule="auto"/>
        <w:jc w:val="center"/>
        <w:rPr>
          <w:rFonts w:ascii="Simplified Arabic" w:hAnsi="Simplified Arabic" w:cs="Simplified Arabic"/>
          <w:b/>
          <w:bCs/>
          <w:sz w:val="28"/>
          <w:szCs w:val="28"/>
          <w:rtl/>
        </w:rPr>
      </w:pPr>
      <w:r w:rsidRPr="00E23D2D">
        <w:rPr>
          <w:rFonts w:ascii="Simplified Arabic" w:hAnsi="Simplified Arabic" w:cs="Simplified Arabic"/>
          <w:b/>
          <w:bCs/>
          <w:sz w:val="28"/>
          <w:szCs w:val="28"/>
          <w:rtl/>
        </w:rPr>
        <w:t>(</w:t>
      </w:r>
      <w:r w:rsidR="00EE549A">
        <w:rPr>
          <w:rFonts w:ascii="Simplified Arabic" w:hAnsi="Simplified Arabic" w:cs="Simplified Arabic" w:hint="cs"/>
          <w:b/>
          <w:bCs/>
          <w:sz w:val="28"/>
          <w:szCs w:val="28"/>
          <w:rtl/>
        </w:rPr>
        <w:t>28</w:t>
      </w:r>
      <w:r w:rsidRPr="00E23D2D">
        <w:rPr>
          <w:rFonts w:ascii="Simplified Arabic" w:hAnsi="Simplified Arabic" w:cs="Simplified Arabic"/>
          <w:b/>
          <w:bCs/>
          <w:sz w:val="28"/>
          <w:szCs w:val="28"/>
          <w:rtl/>
        </w:rPr>
        <w:t xml:space="preserve">/ تشرين </w:t>
      </w:r>
      <w:r w:rsidR="00BB40DB" w:rsidRPr="00E23D2D">
        <w:rPr>
          <w:rFonts w:ascii="Simplified Arabic" w:hAnsi="Simplified Arabic" w:cs="Simplified Arabic"/>
          <w:b/>
          <w:bCs/>
          <w:sz w:val="28"/>
          <w:szCs w:val="28"/>
          <w:rtl/>
        </w:rPr>
        <w:t>الثاني</w:t>
      </w:r>
      <w:r w:rsidRPr="00E23D2D">
        <w:rPr>
          <w:rFonts w:ascii="Simplified Arabic" w:hAnsi="Simplified Arabic" w:cs="Simplified Arabic"/>
          <w:b/>
          <w:bCs/>
          <w:sz w:val="28"/>
          <w:szCs w:val="28"/>
          <w:rtl/>
        </w:rPr>
        <w:t>/2023)</w:t>
      </w:r>
      <w:bookmarkStart w:id="1" w:name="_Hlk149635447"/>
    </w:p>
    <w:p w14:paraId="4BF8C68F" w14:textId="799ABBBB" w:rsidR="009C50C9" w:rsidRPr="00E23D2D" w:rsidRDefault="005E29D1" w:rsidP="00E23D2D">
      <w:pPr>
        <w:tabs>
          <w:tab w:val="right" w:pos="90"/>
        </w:tabs>
        <w:bidi/>
        <w:spacing w:before="120" w:after="120" w:line="240" w:lineRule="auto"/>
        <w:jc w:val="both"/>
        <w:rPr>
          <w:rFonts w:ascii="Simplified Arabic" w:hAnsi="Simplified Arabic" w:cs="Simplified Arabic"/>
          <w:b/>
          <w:bCs/>
          <w:sz w:val="28"/>
          <w:szCs w:val="28"/>
        </w:rPr>
      </w:pPr>
      <w:bookmarkStart w:id="2" w:name="_Hlk151188096"/>
      <w:bookmarkStart w:id="3" w:name="_Hlk151983223"/>
      <w:r w:rsidRPr="00E23D2D">
        <w:rPr>
          <w:rFonts w:ascii="Simplified Arabic" w:hAnsi="Simplified Arabic" w:cs="Simplified Arabic"/>
          <w:b/>
          <w:bCs/>
          <w:sz w:val="28"/>
          <w:szCs w:val="28"/>
          <w:rtl/>
        </w:rPr>
        <w:t>ملخص</w:t>
      </w:r>
      <w:bookmarkEnd w:id="1"/>
      <w:r w:rsidR="009C50C9" w:rsidRPr="00E23D2D">
        <w:rPr>
          <w:rFonts w:ascii="Simplified Arabic" w:hAnsi="Simplified Arabic" w:cs="Simplified Arabic"/>
          <w:sz w:val="28"/>
          <w:szCs w:val="28"/>
          <w:rtl/>
        </w:rPr>
        <w:t xml:space="preserve"> </w:t>
      </w:r>
    </w:p>
    <w:p w14:paraId="45E9262C" w14:textId="77777777"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z w:val="28"/>
          <w:szCs w:val="28"/>
        </w:rPr>
      </w:pPr>
      <w:bookmarkStart w:id="4" w:name="_Hlk151881718"/>
      <w:bookmarkEnd w:id="2"/>
      <w:bookmarkEnd w:id="3"/>
      <w:r w:rsidRPr="001C5674">
        <w:rPr>
          <w:rFonts w:ascii="Simplified Arabic" w:hAnsi="Simplified Arabic" w:cs="Simplified Arabic"/>
          <w:sz w:val="28"/>
          <w:szCs w:val="28"/>
          <w:rtl/>
        </w:rPr>
        <w:t xml:space="preserve">دخلت الهدنة الإنسانية التي وافقت عليها حركة "حماس" والقوة القائمة بالاحتلال "إسرائيل" يومها الخامس، وكان هناك خروقات تمت معالجتها. فيما تمضي عملية تبادل الأسرى المدنيين دون عوائق. </w:t>
      </w:r>
      <w:bookmarkEnd w:id="4"/>
    </w:p>
    <w:p w14:paraId="1C6A4F69" w14:textId="77777777"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trike/>
          <w:sz w:val="28"/>
          <w:szCs w:val="28"/>
        </w:rPr>
      </w:pPr>
      <w:r w:rsidRPr="001C5674">
        <w:rPr>
          <w:rFonts w:ascii="Simplified Arabic" w:hAnsi="Simplified Arabic" w:cs="Simplified Arabic"/>
          <w:sz w:val="28"/>
          <w:szCs w:val="28"/>
          <w:rtl/>
        </w:rPr>
        <w:t xml:space="preserve">على الرغم من الزيادة في المساعدات الإنسانية التي تدخل إلى قطاع غزة منذ بدء الهدنة، إلا أنها قليلة مقارنة بالاحتياجات الواسعة للسكان. </w:t>
      </w:r>
    </w:p>
    <w:p w14:paraId="3575386D" w14:textId="77777777"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1C5674">
        <w:rPr>
          <w:rFonts w:ascii="Simplified Arabic" w:hAnsi="Simplified Arabic" w:cs="Simplified Arabic"/>
          <w:sz w:val="28"/>
          <w:szCs w:val="28"/>
          <w:rtl/>
        </w:rPr>
        <w:t xml:space="preserve">منذ 11/أكتوبر يعاني قطاع غزة من انقطاع التيار الكهربائي ونقص حاد في مادة الوقود، بعد أن قطعت "إسرائيل" إمدادات الكهرباء والوقود عنه. </w:t>
      </w:r>
    </w:p>
    <w:p w14:paraId="6D0279CC" w14:textId="77777777"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1C5674">
        <w:rPr>
          <w:rFonts w:ascii="Simplified Arabic" w:hAnsi="Simplified Arabic" w:cs="Simplified Arabic"/>
          <w:sz w:val="28"/>
          <w:szCs w:val="28"/>
          <w:rtl/>
        </w:rPr>
        <w:t>لا زالت "إسرائيل" تمارس ضغوطاً على سكان شمال القطاع لمغادرته نحو الجنوب، وفي ذات الوقت تحاول منع عودة السكان من الجنوب إلى أماكن سكناهم في الشمال، بإطلاق الرصاص الحي، وقنابل الغاز.</w:t>
      </w:r>
    </w:p>
    <w:p w14:paraId="214F4BB6" w14:textId="60CDEFE6"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1C5674">
        <w:rPr>
          <w:rFonts w:ascii="Simplified Arabic" w:hAnsi="Simplified Arabic" w:cs="Simplified Arabic"/>
          <w:sz w:val="28"/>
          <w:szCs w:val="28"/>
          <w:rtl/>
        </w:rPr>
        <w:t>بسبب الاكتظاظ الشديد وسوء الظروف الصحية في الملاجئ، س</w:t>
      </w:r>
      <w:r w:rsidR="002152EC" w:rsidRPr="00E23D2D">
        <w:rPr>
          <w:rFonts w:ascii="Simplified Arabic" w:hAnsi="Simplified Arabic" w:cs="Simplified Arabic"/>
          <w:sz w:val="28"/>
          <w:szCs w:val="28"/>
          <w:rtl/>
        </w:rPr>
        <w:t>ُ</w:t>
      </w:r>
      <w:r w:rsidRPr="001C5674">
        <w:rPr>
          <w:rFonts w:ascii="Simplified Arabic" w:hAnsi="Simplified Arabic" w:cs="Simplified Arabic"/>
          <w:sz w:val="28"/>
          <w:szCs w:val="28"/>
          <w:rtl/>
        </w:rPr>
        <w:t>جلت زيادة كبيرة في بعض الأمراض المعدية مثل الإسهال والتهابات الجهاز التنفسي الحادة والتهابات الجلد والتهاب الكبد الوبائي وانتشار القمل.</w:t>
      </w:r>
    </w:p>
    <w:p w14:paraId="7A185BE2" w14:textId="77777777" w:rsidR="001C5674" w:rsidRPr="001C5674" w:rsidRDefault="001C5674" w:rsidP="00E23D2D">
      <w:pPr>
        <w:numPr>
          <w:ilvl w:val="0"/>
          <w:numId w:val="4"/>
        </w:numPr>
        <w:bidi/>
        <w:spacing w:before="120" w:after="120" w:line="240" w:lineRule="auto"/>
        <w:ind w:left="0" w:firstLine="0"/>
        <w:contextualSpacing/>
        <w:jc w:val="both"/>
        <w:rPr>
          <w:rFonts w:ascii="Simplified Arabic" w:hAnsi="Simplified Arabic" w:cs="Simplified Arabic"/>
          <w:sz w:val="28"/>
          <w:szCs w:val="28"/>
          <w:rtl/>
        </w:rPr>
      </w:pPr>
      <w:r w:rsidRPr="001C5674">
        <w:rPr>
          <w:rFonts w:ascii="Simplified Arabic" w:hAnsi="Simplified Arabic" w:cs="Simplified Arabic"/>
          <w:sz w:val="28"/>
          <w:szCs w:val="28"/>
          <w:rtl/>
        </w:rPr>
        <w:t xml:space="preserve">يستمر عنف المستوطنين في مختلف أنحاء الضفة الغربية، وتم تسجل أكثر من (287) هجوماً شنها المستوطنون ضد السكان الفلسطينيين بحماية و/أو بمشاركة جيش القوة القائمة بالاحتلال. </w:t>
      </w:r>
    </w:p>
    <w:p w14:paraId="75BBAC85" w14:textId="13965B19" w:rsidR="00DD453B" w:rsidRPr="00E23D2D" w:rsidRDefault="00DD453B" w:rsidP="00E23D2D">
      <w:pPr>
        <w:tabs>
          <w:tab w:val="right" w:pos="90"/>
        </w:tabs>
        <w:bidi/>
        <w:spacing w:before="120" w:after="120" w:line="240" w:lineRule="auto"/>
        <w:contextualSpacing/>
        <w:jc w:val="both"/>
        <w:rPr>
          <w:rFonts w:ascii="Simplified Arabic" w:hAnsi="Simplified Arabic" w:cs="Simplified Arabic"/>
          <w:sz w:val="28"/>
          <w:szCs w:val="28"/>
          <w:rtl/>
        </w:rPr>
      </w:pPr>
      <w:r w:rsidRPr="00E23D2D">
        <w:rPr>
          <w:rFonts w:ascii="Simplified Arabic" w:hAnsi="Simplified Arabic" w:cs="Simplified Arabic"/>
          <w:b/>
          <w:bCs/>
          <w:sz w:val="28"/>
          <w:szCs w:val="28"/>
          <w:rtl/>
        </w:rPr>
        <w:t>التفاصيل:</w:t>
      </w:r>
    </w:p>
    <w:p w14:paraId="7BF2A644" w14:textId="77777777" w:rsidR="00D55B66" w:rsidRPr="00D55B66" w:rsidRDefault="00D55B66" w:rsidP="00E23D2D">
      <w:pPr>
        <w:bidi/>
        <w:spacing w:before="120" w:after="120" w:line="240" w:lineRule="auto"/>
        <w:contextualSpacing/>
        <w:jc w:val="both"/>
        <w:rPr>
          <w:rFonts w:ascii="Simplified Arabic" w:hAnsi="Simplified Arabic" w:cs="Simplified Arabic"/>
          <w:sz w:val="28"/>
          <w:szCs w:val="28"/>
          <w:rtl/>
        </w:rPr>
      </w:pPr>
      <w:r w:rsidRPr="00D55B66">
        <w:rPr>
          <w:rFonts w:ascii="Simplified Arabic" w:hAnsi="Simplified Arabic" w:cs="Simplified Arabic"/>
          <w:sz w:val="28"/>
          <w:szCs w:val="28"/>
          <w:rtl/>
        </w:rPr>
        <w:t>مع دخول العدوان الحربي الإسرائيلي يومه الثالث والخمسون، ومع استمرار سريان الهدنة الإنسانية، توقفت القوة القائمة بالاحتلال من قصفها للمدنيين المحميين والأعيان المدنية، ولكنها استمرت في فصل شمال القطاع عن جنوبه، وأصدرت أمراً بمنع عودة المواطنين الذين كانوا قد نزحوا نحو الجنوب إلى أماكن سكناهم في الشمال، إلا أن الآلاف منهم تحركوا نحو الشمال، وقام جيش الاحتلال بإطلاق النار عليهم، مما أدى إلى وقوع ضحايا منهم.</w:t>
      </w:r>
    </w:p>
    <w:p w14:paraId="26E1861A" w14:textId="77777777" w:rsidR="00D55B66" w:rsidRPr="00D55B66" w:rsidRDefault="00D55B66" w:rsidP="00E23D2D">
      <w:pPr>
        <w:bidi/>
        <w:spacing w:before="120" w:after="120" w:line="240" w:lineRule="auto"/>
        <w:contextualSpacing/>
        <w:jc w:val="both"/>
        <w:rPr>
          <w:rFonts w:ascii="Simplified Arabic" w:hAnsi="Simplified Arabic" w:cs="Simplified Arabic"/>
          <w:sz w:val="28"/>
          <w:szCs w:val="28"/>
          <w:rtl/>
        </w:rPr>
      </w:pPr>
      <w:r w:rsidRPr="00D55B66">
        <w:rPr>
          <w:rFonts w:ascii="Simplified Arabic" w:hAnsi="Simplified Arabic" w:cs="Simplified Arabic"/>
          <w:sz w:val="28"/>
          <w:szCs w:val="28"/>
          <w:rtl/>
          <w:lang w:bidi="ar-JO"/>
        </w:rPr>
        <w:t xml:space="preserve">ولازال قطاع غزة، منذ 11/ أكتوبر الماضي، </w:t>
      </w:r>
      <w:r w:rsidRPr="00D55B66">
        <w:rPr>
          <w:rFonts w:ascii="Simplified Arabic" w:hAnsi="Simplified Arabic" w:cs="Simplified Arabic"/>
          <w:sz w:val="28"/>
          <w:szCs w:val="28"/>
          <w:rtl/>
        </w:rPr>
        <w:t xml:space="preserve">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وما يتم إدخاله أثناء أيام الهدنة لا يلبي إلا القليل من حاجة السكان، ولا تزال "إسرائيل" تمنع وصول الوقود إلى شمال القطاع. </w:t>
      </w:r>
    </w:p>
    <w:p w14:paraId="34E24F9D" w14:textId="77777777" w:rsidR="00D55B66" w:rsidRPr="00D55B66" w:rsidRDefault="00D55B66" w:rsidP="00E23D2D">
      <w:pPr>
        <w:bidi/>
        <w:spacing w:before="120" w:after="120" w:line="240" w:lineRule="auto"/>
        <w:contextualSpacing/>
        <w:jc w:val="both"/>
        <w:rPr>
          <w:rFonts w:ascii="Simplified Arabic" w:hAnsi="Simplified Arabic" w:cs="Simplified Arabic"/>
          <w:sz w:val="28"/>
          <w:szCs w:val="28"/>
        </w:rPr>
      </w:pPr>
      <w:r w:rsidRPr="00D55B66">
        <w:rPr>
          <w:rFonts w:ascii="Simplified Arabic" w:hAnsi="Simplified Arabic" w:cs="Simplified Arabic"/>
          <w:sz w:val="28"/>
          <w:szCs w:val="28"/>
          <w:rtl/>
        </w:rPr>
        <w:lastRenderedPageBreak/>
        <w:t>وتشير التقديرات إلى أن أكثر من (1.8) مليون شخص في قطاع غزة، أي ما نسبته قرابة (80%) من السكان باتوا مُهجّرين داخلياً، وتعاني مراكز الايواء اكتظاظاً شديداً، وسوء</w:t>
      </w:r>
      <w:r w:rsidR="001C5674" w:rsidRPr="00D55B66">
        <w:rPr>
          <w:rFonts w:ascii="Simplified Arabic" w:hAnsi="Simplified Arabic" w:cs="Simplified Arabic"/>
          <w:sz w:val="28"/>
          <w:szCs w:val="28"/>
          <w:rtl/>
        </w:rPr>
        <w:t xml:space="preserve"> الظروف الصحية</w:t>
      </w:r>
      <w:r w:rsidRPr="00D55B66">
        <w:rPr>
          <w:rFonts w:ascii="Simplified Arabic" w:hAnsi="Simplified Arabic" w:cs="Simplified Arabic"/>
          <w:sz w:val="28"/>
          <w:szCs w:val="28"/>
          <w:rtl/>
        </w:rPr>
        <w:t xml:space="preserve">، وبسبب ذلك سُجلت زيادة كبيرة في بعض الأمراض المعدية مثل الإسهال والتهابات الجهاز التنفسي الحادة والتهابات الجلد والتهاب الكبد الوبائي وانتشار القمل. </w:t>
      </w:r>
    </w:p>
    <w:p w14:paraId="69150E67" w14:textId="77777777" w:rsidR="00D55B66" w:rsidRPr="00D55B66" w:rsidRDefault="00D55B66" w:rsidP="00E23D2D">
      <w:pPr>
        <w:bidi/>
        <w:spacing w:before="120" w:after="120" w:line="240" w:lineRule="auto"/>
        <w:contextualSpacing/>
        <w:jc w:val="both"/>
        <w:rPr>
          <w:rFonts w:ascii="Simplified Arabic" w:hAnsi="Simplified Arabic" w:cs="Simplified Arabic"/>
          <w:sz w:val="28"/>
          <w:szCs w:val="28"/>
          <w:rtl/>
        </w:rPr>
      </w:pPr>
      <w:r w:rsidRPr="00D55B66">
        <w:rPr>
          <w:rFonts w:ascii="Simplified Arabic" w:hAnsi="Simplified Arabic" w:cs="Simplified Arabic"/>
          <w:sz w:val="28"/>
          <w:szCs w:val="28"/>
          <w:rtl/>
        </w:rPr>
        <w:t xml:space="preserve">وتمكنت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وبكميات قليلة، مادة الوقود وغاز الطهي إلى جنوب القطاع، دون السماح بوصوله إلى مناطق الشمال. </w:t>
      </w:r>
    </w:p>
    <w:p w14:paraId="3B0AAD70" w14:textId="5D8EC735" w:rsidR="00145896" w:rsidRPr="00E23D2D" w:rsidRDefault="00D55B66" w:rsidP="00E23D2D">
      <w:pPr>
        <w:bidi/>
        <w:spacing w:before="120" w:after="120" w:line="240" w:lineRule="auto"/>
        <w:contextualSpacing/>
        <w:jc w:val="both"/>
        <w:rPr>
          <w:rFonts w:ascii="Simplified Arabic" w:hAnsi="Simplified Arabic" w:cs="Simplified Arabic"/>
          <w:sz w:val="28"/>
          <w:szCs w:val="28"/>
          <w:rtl/>
        </w:rPr>
      </w:pPr>
      <w:r w:rsidRPr="00D55B66">
        <w:rPr>
          <w:rFonts w:ascii="Simplified Arabic" w:hAnsi="Simplified Arabic" w:cs="Simplified Arabic"/>
          <w:sz w:val="28"/>
          <w:szCs w:val="28"/>
          <w:rtl/>
        </w:rPr>
        <w:t>استهداف "إسرائيل" للمدنيين المحمين والأعيان المدنية بالقصف المتواصل والعنيف خلال الأيام التي سبقت إعلان الهدنة، وأحدثت دماراً هائلاً إلى جانب سقوط عدد كبير من الضحايا المدنيين، وبهده الأفعال تكون "إسرائيل" قد ارتكبت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D55B66">
        <w:rPr>
          <w:rFonts w:ascii="Simplified Arabic" w:hAnsi="Simplified Arabic" w:cs="Simplified Arabic"/>
          <w:sz w:val="28"/>
          <w:szCs w:val="28"/>
          <w:vertAlign w:val="superscript"/>
          <w:rtl/>
        </w:rPr>
        <w:footnoteReference w:id="1"/>
      </w:r>
      <w:r w:rsidRPr="00D55B66">
        <w:rPr>
          <w:rFonts w:ascii="Simplified Arabic" w:hAnsi="Simplified Arabic" w:cs="Simplified Arabic"/>
          <w:sz w:val="28"/>
          <w:szCs w:val="28"/>
          <w:rtl/>
        </w:rPr>
        <w:t xml:space="preserve">. </w:t>
      </w:r>
      <w:r w:rsidR="00145896" w:rsidRPr="00E23D2D">
        <w:rPr>
          <w:rFonts w:ascii="Simplified Arabic" w:hAnsi="Simplified Arabic" w:cs="Simplified Arabic"/>
          <w:sz w:val="28"/>
          <w:szCs w:val="28"/>
          <w:rtl/>
        </w:rPr>
        <w:t xml:space="preserve"> </w:t>
      </w:r>
    </w:p>
    <w:p w14:paraId="1188E36B" w14:textId="0DEF31F1" w:rsidR="00EF59D6" w:rsidRPr="00E23D2D" w:rsidRDefault="00EF59D6" w:rsidP="00E23D2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E23D2D">
        <w:rPr>
          <w:rFonts w:ascii="Simplified Arabic" w:hAnsi="Simplified Arabic" w:cs="Simplified Arabic"/>
          <w:b/>
          <w:bCs/>
          <w:sz w:val="28"/>
          <w:szCs w:val="28"/>
          <w:rtl/>
        </w:rPr>
        <w:t>الضحايا</w:t>
      </w:r>
    </w:p>
    <w:p w14:paraId="5201874E" w14:textId="44F2A9F2" w:rsidR="00054065" w:rsidRPr="00E23D2D" w:rsidRDefault="00054065" w:rsidP="00E23D2D">
      <w:pPr>
        <w:bidi/>
        <w:spacing w:before="120" w:after="120" w:line="240" w:lineRule="auto"/>
        <w:jc w:val="both"/>
        <w:rPr>
          <w:rFonts w:ascii="Simplified Arabic" w:hAnsi="Simplified Arabic" w:cs="Simplified Arabic"/>
          <w:sz w:val="28"/>
          <w:szCs w:val="28"/>
          <w:rtl/>
        </w:rPr>
      </w:pPr>
      <w:bookmarkStart w:id="5" w:name="_Hlk149123124"/>
      <w:bookmarkStart w:id="6" w:name="_Hlk150411058"/>
      <w:bookmarkStart w:id="7" w:name="_Hlk148174905"/>
      <w:r w:rsidRPr="00E23D2D">
        <w:rPr>
          <w:rFonts w:ascii="Simplified Arabic" w:hAnsi="Simplified Arabic" w:cs="Simplified Arabic"/>
          <w:sz w:val="28"/>
          <w:szCs w:val="28"/>
          <w:rtl/>
        </w:rPr>
        <w:t>مع دخول الهدنة الإنسانية حيز التنفيذ، بدأت الفرق العاملة في مجال الإنقاذ من الوصول إلى الأماكن التي تم قصفها، وتمكنت، رغم قدم وقلة المعدات التي بحوزتها، من انتشال العديد من جثث الشهداء من تحت انقاض المباني المهدمة. و</w:t>
      </w:r>
      <w:r w:rsidR="00F12734" w:rsidRPr="00E23D2D">
        <w:rPr>
          <w:rFonts w:ascii="Simplified Arabic" w:hAnsi="Simplified Arabic" w:cs="Simplified Arabic"/>
          <w:sz w:val="28"/>
          <w:szCs w:val="28"/>
          <w:rtl/>
        </w:rPr>
        <w:t xml:space="preserve">بتاريخ 27/نوفمبر الحالي </w:t>
      </w:r>
      <w:r w:rsidRPr="00E23D2D">
        <w:rPr>
          <w:rFonts w:ascii="Simplified Arabic" w:hAnsi="Simplified Arabic" w:cs="Simplified Arabic"/>
          <w:sz w:val="28"/>
          <w:szCs w:val="28"/>
          <w:rtl/>
        </w:rPr>
        <w:t>أعلن مكتب الاعلام الحكومي في قطاع غزة بأن عدد الشهداء وصل إلى أكثر من (15,000) شهيداً/ة، من بينهم أكثر من (6,150) طفلاً/ة، وحوالي (4,000) امرأة. وما زال قرابة (7,000) مفقوداً، بينهم أكثر من (4,700) طفل وامرأة. ووصل عدد الإصابات إلى قرابة (36,000) إصابة، أكثر من (75%) منهم من الأطفال والنساء</w:t>
      </w:r>
      <w:r w:rsidRPr="00E23D2D">
        <w:rPr>
          <w:rStyle w:val="FootnoteReference"/>
          <w:rFonts w:ascii="Simplified Arabic" w:hAnsi="Simplified Arabic" w:cs="Simplified Arabic"/>
          <w:sz w:val="28"/>
          <w:szCs w:val="28"/>
          <w:rtl/>
        </w:rPr>
        <w:footnoteReference w:id="2"/>
      </w:r>
      <w:r w:rsidRPr="00E23D2D">
        <w:rPr>
          <w:rFonts w:ascii="Simplified Arabic" w:hAnsi="Simplified Arabic" w:cs="Simplified Arabic"/>
          <w:sz w:val="28"/>
          <w:szCs w:val="28"/>
          <w:rtl/>
        </w:rPr>
        <w:t xml:space="preserve">.   </w:t>
      </w:r>
    </w:p>
    <w:p w14:paraId="76C208F9" w14:textId="13602E2C" w:rsidR="00983F57" w:rsidRPr="00E23D2D" w:rsidRDefault="000E252F" w:rsidP="00E23D2D">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sz w:val="28"/>
          <w:szCs w:val="28"/>
          <w:rtl/>
        </w:rPr>
      </w:pPr>
      <w:r w:rsidRPr="00E23D2D">
        <w:rPr>
          <w:rFonts w:ascii="Simplified Arabic" w:hAnsi="Simplified Arabic" w:cs="Simplified Arabic"/>
          <w:b/>
          <w:bCs/>
          <w:sz w:val="28"/>
          <w:szCs w:val="28"/>
          <w:rtl/>
        </w:rPr>
        <w:t>المستشفيات والمراكز الصحية</w:t>
      </w:r>
      <w:bookmarkStart w:id="9" w:name="_Hlk149126991"/>
      <w:bookmarkEnd w:id="5"/>
      <w:bookmarkEnd w:id="6"/>
    </w:p>
    <w:p w14:paraId="7E6A9A6A" w14:textId="77777777" w:rsidR="00D358D9" w:rsidRPr="00E23D2D" w:rsidRDefault="00D9489E"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lastRenderedPageBreak/>
        <w:t>أعلنت وزارة الصحة في غزة أن مستشفى الشفاء في مدينة غزة تمكن من إعادة تنشيط قسم غسيل الكلى، وفتح أبوابه أمام الأشخاص الذين يحتاجون إلى مثل هذا العلاج.</w:t>
      </w:r>
      <w:r w:rsidR="00054065" w:rsidRPr="00E23D2D">
        <w:rPr>
          <w:rFonts w:ascii="Simplified Arabic" w:hAnsi="Simplified Arabic" w:cs="Simplified Arabic"/>
          <w:sz w:val="28"/>
          <w:szCs w:val="28"/>
          <w:rtl/>
        </w:rPr>
        <w:t xml:space="preserve"> فيما </w:t>
      </w:r>
      <w:r w:rsidRPr="00E23D2D">
        <w:rPr>
          <w:rFonts w:ascii="Simplified Arabic" w:hAnsi="Simplified Arabic" w:cs="Simplified Arabic"/>
          <w:sz w:val="28"/>
          <w:szCs w:val="28"/>
          <w:rtl/>
        </w:rPr>
        <w:t>يحتاج مستشفى كمال عدوان في جباليا، وهو أحد المستشفيات الخمسة التي تعمل جزئي</w:t>
      </w:r>
      <w:r w:rsidR="00054065" w:rsidRPr="00E23D2D">
        <w:rPr>
          <w:rFonts w:ascii="Simplified Arabic" w:hAnsi="Simplified Arabic" w:cs="Simplified Arabic"/>
          <w:sz w:val="28"/>
          <w:szCs w:val="28"/>
          <w:rtl/>
        </w:rPr>
        <w:t>اً</w:t>
      </w:r>
      <w:r w:rsidRPr="00E23D2D">
        <w:rPr>
          <w:rFonts w:ascii="Simplified Arabic" w:hAnsi="Simplified Arabic" w:cs="Simplified Arabic"/>
          <w:sz w:val="28"/>
          <w:szCs w:val="28"/>
          <w:rtl/>
        </w:rPr>
        <w:t xml:space="preserve"> في الشمال، بشكل عاجل</w:t>
      </w:r>
      <w:r w:rsidR="00054065" w:rsidRPr="00E23D2D">
        <w:rPr>
          <w:rFonts w:ascii="Simplified Arabic" w:hAnsi="Simplified Arabic" w:cs="Simplified Arabic"/>
          <w:sz w:val="28"/>
          <w:szCs w:val="28"/>
          <w:rtl/>
        </w:rPr>
        <w:t>،</w:t>
      </w:r>
      <w:r w:rsidRPr="00E23D2D">
        <w:rPr>
          <w:rFonts w:ascii="Simplified Arabic" w:hAnsi="Simplified Arabic" w:cs="Simplified Arabic"/>
          <w:sz w:val="28"/>
          <w:szCs w:val="28"/>
          <w:rtl/>
        </w:rPr>
        <w:t xml:space="preserve"> إلى إمدادات وطاقم طبي في مجالات التوليد وطب الأطفال وحديثي الولادة والجراحة وجراحة العظام. ويحتاج </w:t>
      </w:r>
      <w:r w:rsidR="00054065" w:rsidRPr="00E23D2D">
        <w:rPr>
          <w:rFonts w:ascii="Simplified Arabic" w:hAnsi="Simplified Arabic" w:cs="Simplified Arabic"/>
          <w:sz w:val="28"/>
          <w:szCs w:val="28"/>
          <w:rtl/>
        </w:rPr>
        <w:t>(80)</w:t>
      </w:r>
      <w:r w:rsidRPr="00E23D2D">
        <w:rPr>
          <w:rFonts w:ascii="Simplified Arabic" w:hAnsi="Simplified Arabic" w:cs="Simplified Arabic"/>
          <w:sz w:val="28"/>
          <w:szCs w:val="28"/>
          <w:rtl/>
        </w:rPr>
        <w:t xml:space="preserve"> من مرضاه إلى النقل الفوري إلى منشأة أفضل تجهيز</w:t>
      </w:r>
      <w:r w:rsidR="00054065" w:rsidRPr="00E23D2D">
        <w:rPr>
          <w:rFonts w:ascii="Simplified Arabic" w:hAnsi="Simplified Arabic" w:cs="Simplified Arabic"/>
          <w:sz w:val="28"/>
          <w:szCs w:val="28"/>
          <w:rtl/>
        </w:rPr>
        <w:t>اً</w:t>
      </w:r>
      <w:r w:rsidRPr="00E23D2D">
        <w:rPr>
          <w:rFonts w:ascii="Simplified Arabic" w:hAnsi="Simplified Arabic" w:cs="Simplified Arabic"/>
          <w:sz w:val="28"/>
          <w:szCs w:val="28"/>
          <w:rtl/>
        </w:rPr>
        <w:t xml:space="preserve"> من أجل بقائهم على قيد الحياة. </w:t>
      </w:r>
    </w:p>
    <w:p w14:paraId="5AB2DAEE" w14:textId="77777777" w:rsidR="00054065" w:rsidRPr="00E23D2D" w:rsidRDefault="00054065"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ورغم إدخال بعض الإمدادات الطبية إلى قطاع غزة، إلا أن وضع القطاع الصحي بشكل عام لا يزال كارثي، فعلى مدار (48) يوماً قصفت "إسرائيل" المستشفيات والمراكز الصحية الأخرى، ومنعت إدخال الوقود إليها، عدا عن النقص الحاد في الادوية والمستلزمات والمستهلكات الطبية، ومن ثم حاصرت المستشفيات ودمرت أقسامها واتلفت وحطمت المعدات الطبية، وأخلتها وحولت بعضاً منها إلى ثكنات عسكرية، مما خلق أوضاعاً كارثية من الصعب جداً إعادة تشغيلها خلال فترة قصيرة. وبخاصة أنه ومن أصل (24) مستشفى كانت تزاول عملها في الشمال قبل العدوان الحربي، يُقدّر بأن (5) مستشفيات صغيرة فقط تزاول عملها وتملك القدرة على استقبال مرضى جدد بالحد الأدنى وضمن إمكانيات متواضعة جداً، وتزاول (8) منشآت طبية عملها من بين (11) منشأة في جنوب القطاع. وتراجعت الطاقة الاستيعابية للمستشفيات في جميع أنحاء غزة من (3,500) سرير قبل العدوان إلى (1,400) سرير في الوقت الحالي.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w:t>
      </w:r>
    </w:p>
    <w:p w14:paraId="2A2AC14D" w14:textId="7A67FB07" w:rsidR="007708CF" w:rsidRPr="00E23D2D" w:rsidRDefault="00D27274" w:rsidP="00E23D2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E23D2D">
        <w:rPr>
          <w:rFonts w:ascii="Simplified Arabic" w:hAnsi="Simplified Arabic" w:cs="Simplified Arabic"/>
          <w:b/>
          <w:bCs/>
          <w:sz w:val="28"/>
          <w:szCs w:val="28"/>
          <w:rtl/>
        </w:rPr>
        <w:t>الم</w:t>
      </w:r>
      <w:r w:rsidR="005131D1" w:rsidRPr="00E23D2D">
        <w:rPr>
          <w:rFonts w:ascii="Simplified Arabic" w:hAnsi="Simplified Arabic" w:cs="Simplified Arabic"/>
          <w:b/>
          <w:bCs/>
          <w:sz w:val="28"/>
          <w:szCs w:val="28"/>
          <w:rtl/>
        </w:rPr>
        <w:t>اء والنظافة</w:t>
      </w:r>
    </w:p>
    <w:p w14:paraId="46A55C87" w14:textId="77777777" w:rsidR="005F2A6E" w:rsidRPr="005F2A6E" w:rsidRDefault="00EE549A" w:rsidP="00E23D2D">
      <w:pPr>
        <w:bidi/>
        <w:spacing w:before="120" w:after="120" w:line="240" w:lineRule="auto"/>
        <w:jc w:val="both"/>
        <w:rPr>
          <w:rFonts w:ascii="Simplified Arabic" w:hAnsi="Simplified Arabic" w:cs="Simplified Arabic"/>
          <w:sz w:val="28"/>
          <w:szCs w:val="28"/>
          <w:rtl/>
        </w:rPr>
      </w:pPr>
      <w:bookmarkStart w:id="10" w:name="_Hlk148947070"/>
      <w:bookmarkStart w:id="11" w:name="_Hlk148518933"/>
      <w:bookmarkEnd w:id="9"/>
      <w:r w:rsidRPr="005F2A6E">
        <w:rPr>
          <w:rFonts w:ascii="Simplified Arabic" w:hAnsi="Simplified Arabic" w:cs="Simplified Arabic"/>
          <w:sz w:val="28"/>
          <w:szCs w:val="28"/>
          <w:rtl/>
        </w:rPr>
        <w:t xml:space="preserve">حذرت بلدية مدينة غزة من التداعيات الصحية والبيئية لتراكم أكثر من </w:t>
      </w:r>
      <w:r w:rsidR="0014441D" w:rsidRPr="00E23D2D">
        <w:rPr>
          <w:rFonts w:ascii="Simplified Arabic" w:hAnsi="Simplified Arabic" w:cs="Simplified Arabic"/>
          <w:sz w:val="28"/>
          <w:szCs w:val="28"/>
          <w:rtl/>
        </w:rPr>
        <w:t>(35)</w:t>
      </w:r>
      <w:r w:rsidRPr="005F2A6E">
        <w:rPr>
          <w:rFonts w:ascii="Simplified Arabic" w:hAnsi="Simplified Arabic" w:cs="Simplified Arabic"/>
          <w:sz w:val="28"/>
          <w:szCs w:val="28"/>
          <w:rtl/>
        </w:rPr>
        <w:t xml:space="preserve"> طن</w:t>
      </w:r>
      <w:r w:rsidR="0014441D" w:rsidRPr="00E23D2D">
        <w:rPr>
          <w:rFonts w:ascii="Simplified Arabic" w:hAnsi="Simplified Arabic" w:cs="Simplified Arabic"/>
          <w:sz w:val="28"/>
          <w:szCs w:val="28"/>
          <w:rtl/>
        </w:rPr>
        <w:t>اً</w:t>
      </w:r>
      <w:r w:rsidRPr="005F2A6E">
        <w:rPr>
          <w:rFonts w:ascii="Simplified Arabic" w:hAnsi="Simplified Arabic" w:cs="Simplified Arabic"/>
          <w:sz w:val="28"/>
          <w:szCs w:val="28"/>
          <w:rtl/>
        </w:rPr>
        <w:t xml:space="preserve"> من النفايات الصلبة في المدينة</w:t>
      </w:r>
      <w:r w:rsidR="0014441D" w:rsidRPr="00E23D2D">
        <w:rPr>
          <w:rFonts w:ascii="Simplified Arabic" w:hAnsi="Simplified Arabic" w:cs="Simplified Arabic"/>
          <w:sz w:val="28"/>
          <w:szCs w:val="28"/>
          <w:rtl/>
        </w:rPr>
        <w:t>،</w:t>
      </w:r>
      <w:r w:rsidRPr="005F2A6E">
        <w:rPr>
          <w:rFonts w:ascii="Simplified Arabic" w:hAnsi="Simplified Arabic" w:cs="Simplified Arabic"/>
          <w:sz w:val="28"/>
          <w:szCs w:val="28"/>
          <w:rtl/>
        </w:rPr>
        <w:t xml:space="preserve"> و</w:t>
      </w:r>
      <w:r w:rsidR="0014441D" w:rsidRPr="00E23D2D">
        <w:rPr>
          <w:rFonts w:ascii="Simplified Arabic" w:hAnsi="Simplified Arabic" w:cs="Simplified Arabic"/>
          <w:sz w:val="28"/>
          <w:szCs w:val="28"/>
          <w:rtl/>
        </w:rPr>
        <w:t>قالت</w:t>
      </w:r>
      <w:r w:rsidRPr="005F2A6E">
        <w:rPr>
          <w:rFonts w:ascii="Simplified Arabic" w:hAnsi="Simplified Arabic" w:cs="Simplified Arabic"/>
          <w:sz w:val="28"/>
          <w:szCs w:val="28"/>
          <w:rtl/>
        </w:rPr>
        <w:t xml:space="preserve"> البلدية أنه لا ي</w:t>
      </w:r>
      <w:r w:rsidRPr="005F2A6E">
        <w:rPr>
          <w:rFonts w:ascii="Simplified Arabic" w:hAnsi="Simplified Arabic" w:cs="Simplified Arabic"/>
          <w:sz w:val="28"/>
          <w:szCs w:val="28"/>
          <w:rtl/>
        </w:rPr>
        <w:t xml:space="preserve">مكن نقل النفايات الصلبة إلى مكب النفايات الرئيسي الواقع بالقرب من السياج الحدودي في غزة، بسبب الحظر الذي يفرضه </w:t>
      </w:r>
      <w:r w:rsidR="0014441D" w:rsidRPr="00E23D2D">
        <w:rPr>
          <w:rFonts w:ascii="Simplified Arabic" w:hAnsi="Simplified Arabic" w:cs="Simplified Arabic"/>
          <w:sz w:val="28"/>
          <w:szCs w:val="28"/>
          <w:rtl/>
        </w:rPr>
        <w:t xml:space="preserve">جيش الاحتلال. فيما لا تزال الاونروا تجمع وتنقل بالشاحنات </w:t>
      </w:r>
      <w:r w:rsidR="0014441D" w:rsidRPr="005F2A6E">
        <w:rPr>
          <w:rFonts w:ascii="Simplified Arabic" w:hAnsi="Simplified Arabic" w:cs="Simplified Arabic"/>
          <w:sz w:val="28"/>
          <w:szCs w:val="28"/>
          <w:rtl/>
        </w:rPr>
        <w:t xml:space="preserve">النفايات الصلبة التي كانت تتراكم داخل وخارج ملاجئها في </w:t>
      </w:r>
      <w:r w:rsidR="0014441D" w:rsidRPr="00E23D2D">
        <w:rPr>
          <w:rFonts w:ascii="Simplified Arabic" w:hAnsi="Simplified Arabic" w:cs="Simplified Arabic"/>
          <w:sz w:val="28"/>
          <w:szCs w:val="28"/>
          <w:rtl/>
        </w:rPr>
        <w:t>جنوب القطاع</w:t>
      </w:r>
      <w:r w:rsidR="0014441D" w:rsidRPr="005F2A6E">
        <w:rPr>
          <w:rFonts w:ascii="Simplified Arabic" w:hAnsi="Simplified Arabic" w:cs="Simplified Arabic"/>
          <w:sz w:val="28"/>
          <w:szCs w:val="28"/>
          <w:rtl/>
        </w:rPr>
        <w:t xml:space="preserve"> إلى مكبات النفايات المؤقتة</w:t>
      </w:r>
      <w:r w:rsidR="0014441D" w:rsidRPr="00E23D2D">
        <w:rPr>
          <w:rFonts w:ascii="Simplified Arabic" w:hAnsi="Simplified Arabic" w:cs="Simplified Arabic"/>
          <w:sz w:val="28"/>
          <w:szCs w:val="28"/>
          <w:rtl/>
        </w:rPr>
        <w:t xml:space="preserve">. كما </w:t>
      </w:r>
      <w:r w:rsidRPr="005F2A6E">
        <w:rPr>
          <w:rFonts w:ascii="Simplified Arabic" w:hAnsi="Simplified Arabic" w:cs="Simplified Arabic"/>
          <w:sz w:val="28"/>
          <w:szCs w:val="28"/>
          <w:rtl/>
        </w:rPr>
        <w:t>و</w:t>
      </w:r>
      <w:r w:rsidR="0014441D" w:rsidRPr="00E23D2D">
        <w:rPr>
          <w:rFonts w:ascii="Simplified Arabic" w:hAnsi="Simplified Arabic" w:cs="Simplified Arabic"/>
          <w:sz w:val="28"/>
          <w:szCs w:val="28"/>
          <w:rtl/>
        </w:rPr>
        <w:t>استمرت في</w:t>
      </w:r>
      <w:r w:rsidRPr="005F2A6E">
        <w:rPr>
          <w:rFonts w:ascii="Simplified Arabic" w:hAnsi="Simplified Arabic" w:cs="Simplified Arabic"/>
          <w:sz w:val="28"/>
          <w:szCs w:val="28"/>
          <w:rtl/>
        </w:rPr>
        <w:t xml:space="preserve"> </w:t>
      </w:r>
      <w:r w:rsidR="0014441D" w:rsidRPr="00E23D2D">
        <w:rPr>
          <w:rFonts w:ascii="Simplified Arabic" w:hAnsi="Simplified Arabic" w:cs="Simplified Arabic"/>
          <w:sz w:val="28"/>
          <w:szCs w:val="28"/>
          <w:rtl/>
        </w:rPr>
        <w:t>توصيل</w:t>
      </w:r>
      <w:r w:rsidRPr="005F2A6E">
        <w:rPr>
          <w:rFonts w:ascii="Simplified Arabic" w:hAnsi="Simplified Arabic" w:cs="Simplified Arabic"/>
          <w:sz w:val="28"/>
          <w:szCs w:val="28"/>
          <w:rtl/>
        </w:rPr>
        <w:t xml:space="preserve"> الوقود إلى مرفق المياه الرئيسي في غزة، والذي قام بدوره بتوزيعه على مرافق المياه والصرف الصحي</w:t>
      </w:r>
      <w:r w:rsidRPr="005F2A6E">
        <w:rPr>
          <w:rFonts w:ascii="Simplified Arabic" w:hAnsi="Simplified Arabic" w:cs="Simplified Arabic"/>
          <w:sz w:val="28"/>
          <w:szCs w:val="28"/>
          <w:rtl/>
        </w:rPr>
        <w:t xml:space="preserve"> في الجنوب: محطتي تحلية مياه البحر، و79 بئر مياه، و15 محطة ضخ مياه، و18 محطة ضخ مياه الصرف الصحي، ومحطة واحدة. محطة معالجة مياه الصرف الصحي. واستمر إمداد الجنوب بالمياه الصالحة للشرب عبر خطي أنابيب قادمين من إسرائيل.</w:t>
      </w:r>
    </w:p>
    <w:p w14:paraId="50DB762B" w14:textId="77777777" w:rsidR="005F2A6E" w:rsidRPr="005F2A6E" w:rsidRDefault="00EE549A" w:rsidP="00E23D2D">
      <w:pPr>
        <w:bidi/>
        <w:spacing w:before="120" w:after="120" w:line="240" w:lineRule="auto"/>
        <w:jc w:val="both"/>
        <w:rPr>
          <w:rFonts w:ascii="Simplified Arabic" w:hAnsi="Simplified Arabic" w:cs="Simplified Arabic"/>
          <w:sz w:val="28"/>
          <w:szCs w:val="28"/>
          <w:rtl/>
        </w:rPr>
      </w:pPr>
      <w:r w:rsidRPr="005F2A6E">
        <w:rPr>
          <w:rFonts w:ascii="Simplified Arabic" w:hAnsi="Simplified Arabic" w:cs="Simplified Arabic"/>
          <w:sz w:val="28"/>
          <w:szCs w:val="28"/>
          <w:rtl/>
        </w:rPr>
        <w:lastRenderedPageBreak/>
        <w:t>و</w:t>
      </w:r>
      <w:r w:rsidR="0014441D" w:rsidRPr="00E23D2D">
        <w:rPr>
          <w:rFonts w:ascii="Simplified Arabic" w:hAnsi="Simplified Arabic" w:cs="Simplified Arabic"/>
          <w:sz w:val="28"/>
          <w:szCs w:val="28"/>
          <w:rtl/>
        </w:rPr>
        <w:t xml:space="preserve">لا يزال شمال القطاع يعاني من نقص المياه، ولمعالجة هذا النقص لا بد من </w:t>
      </w:r>
      <w:r w:rsidRPr="005F2A6E">
        <w:rPr>
          <w:rFonts w:ascii="Simplified Arabic" w:hAnsi="Simplified Arabic" w:cs="Simplified Arabic"/>
          <w:sz w:val="28"/>
          <w:szCs w:val="28"/>
          <w:rtl/>
        </w:rPr>
        <w:t>إعادة تفعيل محطة تحلية المياه وآبار المياه، والتي بدورها تعتمد على إجراء الإصلاحات وتوفر الوقود. ولا تزال المخاوف بشأن الجفاف والأمراض المنقولة بالمياه قائمة بسبب استهلاك المياه من مصادر غير آمنة.</w:t>
      </w:r>
    </w:p>
    <w:p w14:paraId="0E512245" w14:textId="77777777" w:rsidR="005F2A6E" w:rsidRPr="005F2A6E" w:rsidRDefault="00EE549A" w:rsidP="00E23D2D">
      <w:pPr>
        <w:bidi/>
        <w:spacing w:before="120" w:after="120" w:line="240" w:lineRule="auto"/>
        <w:jc w:val="both"/>
        <w:rPr>
          <w:rFonts w:ascii="Simplified Arabic" w:hAnsi="Simplified Arabic" w:cs="Simplified Arabic"/>
          <w:sz w:val="28"/>
          <w:szCs w:val="28"/>
        </w:rPr>
      </w:pPr>
      <w:r w:rsidRPr="005F2A6E">
        <w:rPr>
          <w:rFonts w:ascii="Simplified Arabic" w:hAnsi="Simplified Arabic" w:cs="Simplified Arabic"/>
          <w:sz w:val="28"/>
          <w:szCs w:val="28"/>
          <w:rtl/>
        </w:rPr>
        <w:t xml:space="preserve">وفي الجنوب، تواصل الأونروا تشغيل ثمانية آبار مياه </w:t>
      </w:r>
      <w:r w:rsidRPr="005F2A6E">
        <w:rPr>
          <w:rFonts w:ascii="Simplified Arabic" w:hAnsi="Simplified Arabic" w:cs="Simplified Arabic"/>
          <w:sz w:val="28"/>
          <w:szCs w:val="28"/>
          <w:rtl/>
        </w:rPr>
        <w:t>توفر المياه الصالحة للشرب والمياه المنزلية لملاجئ النازحين داخليا، إلى جانب عمليات نقل المياه بالشاحنات. كما يستمر جمع النفايات الصلبة من المخيمات وملاجئ الطوارئ ونقلها إلى مدافن النفايات في الجنوب.</w:t>
      </w:r>
    </w:p>
    <w:p w14:paraId="449DED1C" w14:textId="0D02EE6E" w:rsidR="008575A5" w:rsidRPr="00E23D2D" w:rsidRDefault="00E17428" w:rsidP="00E23D2D">
      <w:pPr>
        <w:bidi/>
        <w:spacing w:before="120" w:after="120" w:line="240" w:lineRule="auto"/>
        <w:jc w:val="both"/>
        <w:rPr>
          <w:rFonts w:ascii="Simplified Arabic" w:hAnsi="Simplified Arabic" w:cs="Simplified Arabic"/>
          <w:b/>
          <w:bCs/>
          <w:sz w:val="28"/>
          <w:szCs w:val="28"/>
        </w:rPr>
      </w:pPr>
      <w:r w:rsidRPr="00E23D2D">
        <w:rPr>
          <w:rFonts w:ascii="Simplified Arabic" w:hAnsi="Simplified Arabic" w:cs="Simplified Arabic"/>
          <w:b/>
          <w:bCs/>
          <w:sz w:val="28"/>
          <w:szCs w:val="28"/>
          <w:rtl/>
        </w:rPr>
        <w:t>الأمن الغذائي</w:t>
      </w:r>
      <w:bookmarkEnd w:id="10"/>
    </w:p>
    <w:bookmarkEnd w:id="11"/>
    <w:p w14:paraId="4CDC7FC6" w14:textId="46CE6E24" w:rsidR="00C40B02" w:rsidRPr="00E23D2D" w:rsidRDefault="00C40B02"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 xml:space="preserve">في اليوم </w:t>
      </w:r>
      <w:r w:rsidR="0014441D" w:rsidRPr="00E23D2D">
        <w:rPr>
          <w:rFonts w:ascii="Simplified Arabic" w:hAnsi="Simplified Arabic" w:cs="Simplified Arabic"/>
          <w:sz w:val="28"/>
          <w:szCs w:val="28"/>
          <w:rtl/>
        </w:rPr>
        <w:t>الخامس</w:t>
      </w:r>
      <w:r w:rsidRPr="00E23D2D">
        <w:rPr>
          <w:rFonts w:ascii="Simplified Arabic" w:hAnsi="Simplified Arabic" w:cs="Simplified Arabic"/>
          <w:sz w:val="28"/>
          <w:szCs w:val="28"/>
          <w:rtl/>
        </w:rPr>
        <w:t xml:space="preserve"> من الهدنة </w:t>
      </w:r>
      <w:r w:rsidR="00D9489E" w:rsidRPr="00E23D2D">
        <w:rPr>
          <w:rFonts w:ascii="Simplified Arabic" w:hAnsi="Simplified Arabic" w:cs="Simplified Arabic"/>
          <w:sz w:val="28"/>
          <w:szCs w:val="28"/>
          <w:rtl/>
        </w:rPr>
        <w:t xml:space="preserve">استمرت الأونروا في توزيع الدقيق في </w:t>
      </w:r>
      <w:r w:rsidRPr="00E23D2D">
        <w:rPr>
          <w:rFonts w:ascii="Simplified Arabic" w:hAnsi="Simplified Arabic" w:cs="Simplified Arabic"/>
          <w:sz w:val="28"/>
          <w:szCs w:val="28"/>
          <w:rtl/>
        </w:rPr>
        <w:t>جنوب القطاع</w:t>
      </w:r>
      <w:r w:rsidR="00D9489E" w:rsidRPr="00E23D2D">
        <w:rPr>
          <w:rFonts w:ascii="Simplified Arabic" w:hAnsi="Simplified Arabic" w:cs="Simplified Arabic"/>
          <w:sz w:val="28"/>
          <w:szCs w:val="28"/>
          <w:rtl/>
        </w:rPr>
        <w:t xml:space="preserve">، إلى جانب تسليم شحنات صغيرة من الدقيق إلى الملاجئ في جباليا في </w:t>
      </w:r>
      <w:r w:rsidRPr="00E23D2D">
        <w:rPr>
          <w:rFonts w:ascii="Simplified Arabic" w:hAnsi="Simplified Arabic" w:cs="Simplified Arabic"/>
          <w:sz w:val="28"/>
          <w:szCs w:val="28"/>
          <w:rtl/>
        </w:rPr>
        <w:t>شمالي القطاع</w:t>
      </w:r>
      <w:r w:rsidR="00D9489E" w:rsidRPr="00E23D2D">
        <w:rPr>
          <w:rFonts w:ascii="Simplified Arabic" w:hAnsi="Simplified Arabic" w:cs="Simplified Arabic"/>
          <w:sz w:val="28"/>
          <w:szCs w:val="28"/>
          <w:rtl/>
        </w:rPr>
        <w:t xml:space="preserve">. وتم تنفيذ هذه العمليات الأخيرة كجزء من القوافل المصرح بها </w:t>
      </w:r>
      <w:r w:rsidRPr="00E23D2D">
        <w:rPr>
          <w:rFonts w:ascii="Simplified Arabic" w:hAnsi="Simplified Arabic" w:cs="Simplified Arabic"/>
          <w:sz w:val="28"/>
          <w:szCs w:val="28"/>
          <w:rtl/>
        </w:rPr>
        <w:t xml:space="preserve">من طرف "إسرائيل" </w:t>
      </w:r>
      <w:r w:rsidR="00D9489E" w:rsidRPr="00E23D2D">
        <w:rPr>
          <w:rFonts w:ascii="Simplified Arabic" w:hAnsi="Simplified Arabic" w:cs="Simplified Arabic"/>
          <w:sz w:val="28"/>
          <w:szCs w:val="28"/>
          <w:rtl/>
        </w:rPr>
        <w:t>خلال فترة الهدنة الإنسانية المستمرة.</w:t>
      </w:r>
      <w:r w:rsidRPr="00E23D2D">
        <w:rPr>
          <w:rFonts w:ascii="Simplified Arabic" w:hAnsi="Simplified Arabic" w:cs="Simplified Arabic"/>
          <w:sz w:val="28"/>
          <w:szCs w:val="28"/>
          <w:rtl/>
        </w:rPr>
        <w:t xml:space="preserve"> كما </w:t>
      </w:r>
      <w:r w:rsidR="00D9489E" w:rsidRPr="00E23D2D">
        <w:rPr>
          <w:rFonts w:ascii="Simplified Arabic" w:hAnsi="Simplified Arabic" w:cs="Simplified Arabic"/>
          <w:sz w:val="28"/>
          <w:szCs w:val="28"/>
          <w:rtl/>
        </w:rPr>
        <w:t xml:space="preserve">استمر دخول غاز الطهي إلى </w:t>
      </w:r>
      <w:r w:rsidRPr="00E23D2D">
        <w:rPr>
          <w:rFonts w:ascii="Simplified Arabic" w:hAnsi="Simplified Arabic" w:cs="Simplified Arabic"/>
          <w:sz w:val="28"/>
          <w:szCs w:val="28"/>
          <w:rtl/>
        </w:rPr>
        <w:t xml:space="preserve">قطاع </w:t>
      </w:r>
      <w:r w:rsidR="00D9489E" w:rsidRPr="00E23D2D">
        <w:rPr>
          <w:rFonts w:ascii="Simplified Arabic" w:hAnsi="Simplified Arabic" w:cs="Simplified Arabic"/>
          <w:sz w:val="28"/>
          <w:szCs w:val="28"/>
          <w:rtl/>
        </w:rPr>
        <w:t xml:space="preserve">غزة لليوم الرابع على التوالي، بمعدل </w:t>
      </w:r>
      <w:r w:rsidRPr="00E23D2D">
        <w:rPr>
          <w:rFonts w:ascii="Simplified Arabic" w:hAnsi="Simplified Arabic" w:cs="Simplified Arabic"/>
          <w:sz w:val="28"/>
          <w:szCs w:val="28"/>
          <w:rtl/>
        </w:rPr>
        <w:t>(85)</w:t>
      </w:r>
      <w:r w:rsidR="00D9489E" w:rsidRPr="00E23D2D">
        <w:rPr>
          <w:rFonts w:ascii="Simplified Arabic" w:hAnsi="Simplified Arabic" w:cs="Simplified Arabic"/>
          <w:sz w:val="28"/>
          <w:szCs w:val="28"/>
          <w:rtl/>
        </w:rPr>
        <w:t xml:space="preserve"> طن</w:t>
      </w:r>
      <w:r w:rsidRPr="00E23D2D">
        <w:rPr>
          <w:rFonts w:ascii="Simplified Arabic" w:hAnsi="Simplified Arabic" w:cs="Simplified Arabic"/>
          <w:sz w:val="28"/>
          <w:szCs w:val="28"/>
          <w:rtl/>
        </w:rPr>
        <w:t>اً</w:t>
      </w:r>
      <w:r w:rsidR="00D9489E" w:rsidRPr="00E23D2D">
        <w:rPr>
          <w:rFonts w:ascii="Simplified Arabic" w:hAnsi="Simplified Arabic" w:cs="Simplified Arabic"/>
          <w:sz w:val="28"/>
          <w:szCs w:val="28"/>
          <w:rtl/>
        </w:rPr>
        <w:t xml:space="preserve"> يومي</w:t>
      </w:r>
      <w:r w:rsidRPr="00E23D2D">
        <w:rPr>
          <w:rFonts w:ascii="Simplified Arabic" w:hAnsi="Simplified Arabic" w:cs="Simplified Arabic"/>
          <w:sz w:val="28"/>
          <w:szCs w:val="28"/>
          <w:rtl/>
        </w:rPr>
        <w:t>اً</w:t>
      </w:r>
      <w:r w:rsidR="00D9489E" w:rsidRPr="00E23D2D">
        <w:rPr>
          <w:rFonts w:ascii="Simplified Arabic" w:hAnsi="Simplified Arabic" w:cs="Simplified Arabic"/>
          <w:sz w:val="28"/>
          <w:szCs w:val="28"/>
          <w:rtl/>
        </w:rPr>
        <w:t>، وهو أقل بكثير من احتياجات الناس. وبحسب ما ورد امتدت طوابير الانتظار أمام إحدى محطات الوقود في خان يونس لمسافة حوالي كيلومترين</w:t>
      </w:r>
      <w:r w:rsidRPr="00E23D2D">
        <w:rPr>
          <w:rFonts w:ascii="Simplified Arabic" w:hAnsi="Simplified Arabic" w:cs="Simplified Arabic"/>
          <w:sz w:val="28"/>
          <w:szCs w:val="28"/>
          <w:rtl/>
        </w:rPr>
        <w:t>.</w:t>
      </w:r>
      <w:r w:rsidR="00D9489E" w:rsidRPr="00E23D2D">
        <w:rPr>
          <w:rFonts w:ascii="Simplified Arabic" w:hAnsi="Simplified Arabic" w:cs="Simplified Arabic"/>
          <w:sz w:val="28"/>
          <w:szCs w:val="28"/>
          <w:rtl/>
        </w:rPr>
        <w:t xml:space="preserve"> </w:t>
      </w:r>
    </w:p>
    <w:p w14:paraId="421EB475" w14:textId="77777777" w:rsidR="00C40B02" w:rsidRPr="00E23D2D" w:rsidRDefault="00C40B02"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 xml:space="preserve">وعلى الرغم من الزيادة في المساعدات الغذائية عبر معبر رفح، لا يزال الكثير من الناس يفتقرون إلى الغذاء والوقود اللازم للطهي. وباستثناء مخبر واحد في الجنوب يؤمن الخبر لقرابة (90.000) شخص لا توجد مخابز تعمل بسبب نقص الوقود والمياه ودقيق القمح، والأضرار الهيكلية. وبحسب ما ورد لم يعد دقيق القمح متوفراً في الأسواق. وقد أثار أعضاء مجموعة الأمن الغذائي مخاوف جدية بشأن الوضع </w:t>
      </w:r>
      <w:proofErr w:type="spellStart"/>
      <w:r w:rsidRPr="00E23D2D">
        <w:rPr>
          <w:rFonts w:ascii="Simplified Arabic" w:hAnsi="Simplified Arabic" w:cs="Simplified Arabic"/>
          <w:sz w:val="28"/>
          <w:szCs w:val="28"/>
          <w:rtl/>
        </w:rPr>
        <w:t>التغذوي</w:t>
      </w:r>
      <w:proofErr w:type="spellEnd"/>
      <w:r w:rsidRPr="00E23D2D">
        <w:rPr>
          <w:rFonts w:ascii="Simplified Arabic" w:hAnsi="Simplified Arabic" w:cs="Simplified Arabic"/>
          <w:sz w:val="28"/>
          <w:szCs w:val="28"/>
          <w:rtl/>
        </w:rPr>
        <w:t xml:space="preserve"> للناس، وخاصة النساء المرضعات والأطفال. ويزداد هذا الأمر في الشمال، حيث يصعب الوصول إليه.</w:t>
      </w:r>
    </w:p>
    <w:p w14:paraId="2EFDCB11" w14:textId="77777777" w:rsidR="00C40B02" w:rsidRPr="00E23D2D" w:rsidRDefault="00C40B02"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وفي الشمال أيضاً، تواجه الماشية خطر المجاعة وخطر الموت بسبب نقص العلف والمياه. ويتزايد هجر المحاصيل وتلفها بسبب نقص الوقود اللازم لضخ مياه الري. وفي جميع أنحاء غزة، يقوم المزارعون بذبح حيواناتهم بسبب الحاجة الفورية للطعام ونقص العلف لإبقائهم على قيد الحياة. وتشكل هذه الممارسة تهديداً إضافياً للأمن الغذائي لأنها تؤدي إلى استنزاف الأصول الإنتاجية.</w:t>
      </w:r>
    </w:p>
    <w:p w14:paraId="5964077E" w14:textId="77777777" w:rsidR="00C40B02" w:rsidRPr="00E23D2D" w:rsidRDefault="00C40B02" w:rsidP="00E23D2D">
      <w:pPr>
        <w:bidi/>
        <w:spacing w:before="120" w:after="120" w:line="240" w:lineRule="auto"/>
        <w:jc w:val="both"/>
        <w:rPr>
          <w:rFonts w:ascii="Simplified Arabic" w:hAnsi="Simplified Arabic" w:cs="Simplified Arabic"/>
          <w:sz w:val="28"/>
          <w:szCs w:val="28"/>
        </w:rPr>
      </w:pPr>
      <w:r w:rsidRPr="00E23D2D">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88D5621" w14:textId="77777777" w:rsidR="00B7193D" w:rsidRPr="00E23D2D" w:rsidRDefault="00A543D0" w:rsidP="00E23D2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E23D2D">
        <w:rPr>
          <w:rFonts w:ascii="Simplified Arabic" w:hAnsi="Simplified Arabic" w:cs="Simplified Arabic"/>
          <w:b/>
          <w:bCs/>
          <w:sz w:val="28"/>
          <w:szCs w:val="28"/>
          <w:rtl/>
        </w:rPr>
        <w:lastRenderedPageBreak/>
        <w:t>النزوح الداخلي</w:t>
      </w:r>
      <w:bookmarkStart w:id="12" w:name="_Hlk148261906"/>
      <w:bookmarkEnd w:id="7"/>
    </w:p>
    <w:p w14:paraId="5446FF19" w14:textId="4186479B" w:rsidR="00E434F2" w:rsidRPr="00E23D2D" w:rsidRDefault="00E434F2"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 xml:space="preserve">لليوم </w:t>
      </w:r>
      <w:r w:rsidR="0014441D" w:rsidRPr="00E23D2D">
        <w:rPr>
          <w:rFonts w:ascii="Simplified Arabic" w:hAnsi="Simplified Arabic" w:cs="Simplified Arabic"/>
          <w:sz w:val="28"/>
          <w:szCs w:val="28"/>
          <w:rtl/>
        </w:rPr>
        <w:t>الرابع</w:t>
      </w:r>
      <w:r w:rsidRPr="00E23D2D">
        <w:rPr>
          <w:rFonts w:ascii="Simplified Arabic" w:hAnsi="Simplified Arabic" w:cs="Simplified Arabic"/>
          <w:sz w:val="28"/>
          <w:szCs w:val="28"/>
          <w:rtl/>
        </w:rPr>
        <w:t xml:space="preserve"> والعشرين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E23D2D">
        <w:rPr>
          <w:rFonts w:ascii="Simplified Arabic" w:hAnsi="Simplified Arabic" w:cs="Simplified Arabic"/>
          <w:sz w:val="28"/>
          <w:szCs w:val="28"/>
          <w:rtl/>
        </w:rPr>
        <w:t>الحاطة</w:t>
      </w:r>
      <w:proofErr w:type="spellEnd"/>
      <w:r w:rsidRPr="00E23D2D">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E23D2D">
        <w:rPr>
          <w:rFonts w:ascii="Times New Roman" w:hAnsi="Times New Roman" w:cs="Times New Roman" w:hint="cs"/>
          <w:sz w:val="28"/>
          <w:szCs w:val="28"/>
          <w:rtl/>
        </w:rPr>
        <w:t>​​</w:t>
      </w:r>
      <w:r w:rsidRPr="00E23D2D">
        <w:rPr>
          <w:rFonts w:ascii="Simplified Arabic" w:hAnsi="Simplified Arabic" w:cs="Simplified Arabic"/>
          <w:sz w:val="28"/>
          <w:szCs w:val="28"/>
          <w:rtl/>
        </w:rPr>
        <w:t xml:space="preserve">بما في ذلك النساء اللاتي أُمرن بترك أطفالهن.   </w:t>
      </w:r>
    </w:p>
    <w:p w14:paraId="42B54ECE" w14:textId="77777777" w:rsidR="00E434F2" w:rsidRPr="00E23D2D" w:rsidRDefault="00E434F2" w:rsidP="00E23D2D">
      <w:pPr>
        <w:bidi/>
        <w:spacing w:before="120" w:after="120" w:line="240" w:lineRule="auto"/>
        <w:jc w:val="both"/>
        <w:rPr>
          <w:rFonts w:ascii="Simplified Arabic" w:hAnsi="Simplified Arabic" w:cs="Simplified Arabic"/>
          <w:sz w:val="28"/>
          <w:szCs w:val="28"/>
          <w:rtl/>
        </w:rPr>
      </w:pPr>
      <w:bookmarkStart w:id="13" w:name="_Hlk152146996"/>
      <w:r w:rsidRPr="00E23D2D">
        <w:rPr>
          <w:rFonts w:ascii="Simplified Arabic" w:hAnsi="Simplified Arabic" w:cs="Simplified Arabic"/>
          <w:sz w:val="28"/>
          <w:szCs w:val="28"/>
          <w:rtl/>
        </w:rPr>
        <w:t xml:space="preserve">تشير التقديرات إلى أن أكثر من (1.8) مليون شخص في قطاع غزة، أي ما نسبته قرابة (80%) من السكان باتوا مُهجّرين داخلياً، </w:t>
      </w:r>
      <w:r w:rsidR="00D9489E" w:rsidRPr="00E23D2D">
        <w:rPr>
          <w:rFonts w:ascii="Simplified Arabic" w:hAnsi="Simplified Arabic" w:cs="Simplified Arabic"/>
          <w:sz w:val="28"/>
          <w:szCs w:val="28"/>
          <w:rtl/>
        </w:rPr>
        <w:t>ومن بينهم</w:t>
      </w:r>
      <w:r w:rsidRPr="00E23D2D">
        <w:rPr>
          <w:rFonts w:ascii="Simplified Arabic" w:hAnsi="Simplified Arabic" w:cs="Simplified Arabic"/>
          <w:sz w:val="28"/>
          <w:szCs w:val="28"/>
          <w:rtl/>
        </w:rPr>
        <w:t xml:space="preserve"> ما يقرب من (1.1) نازح </w:t>
      </w:r>
      <w:r w:rsidR="00D9489E" w:rsidRPr="00E23D2D">
        <w:rPr>
          <w:rFonts w:ascii="Simplified Arabic" w:hAnsi="Simplified Arabic" w:cs="Simplified Arabic"/>
          <w:sz w:val="28"/>
          <w:szCs w:val="28"/>
          <w:rtl/>
        </w:rPr>
        <w:t>يعيش في</w:t>
      </w:r>
      <w:r w:rsidRPr="00E23D2D">
        <w:rPr>
          <w:rFonts w:ascii="Simplified Arabic" w:hAnsi="Simplified Arabic" w:cs="Simplified Arabic"/>
          <w:sz w:val="28"/>
          <w:szCs w:val="28"/>
          <w:rtl/>
        </w:rPr>
        <w:t xml:space="preserve"> (156)</w:t>
      </w:r>
      <w:r w:rsidR="00D9489E" w:rsidRPr="00E23D2D">
        <w:rPr>
          <w:rFonts w:ascii="Simplified Arabic" w:hAnsi="Simplified Arabic" w:cs="Simplified Arabic"/>
          <w:sz w:val="28"/>
          <w:szCs w:val="28"/>
          <w:rtl/>
        </w:rPr>
        <w:t xml:space="preserve"> منشأة تابعة للأونروا في مختلف أنحاء قطاع غزة</w:t>
      </w:r>
      <w:r w:rsidRPr="00E23D2D">
        <w:rPr>
          <w:rFonts w:ascii="Simplified Arabic" w:hAnsi="Simplified Arabic" w:cs="Simplified Arabic"/>
          <w:sz w:val="28"/>
          <w:szCs w:val="28"/>
          <w:rtl/>
        </w:rPr>
        <w:t xml:space="preserve">، ويقدر أن حوالي (191.000) </w:t>
      </w:r>
      <w:r w:rsidR="00D9489E" w:rsidRPr="00E23D2D">
        <w:rPr>
          <w:rFonts w:ascii="Simplified Arabic" w:hAnsi="Simplified Arabic" w:cs="Simplified Arabic"/>
          <w:sz w:val="28"/>
          <w:szCs w:val="28"/>
          <w:rtl/>
        </w:rPr>
        <w:t>نازح داخلي</w:t>
      </w:r>
      <w:r w:rsidRPr="00E23D2D">
        <w:rPr>
          <w:rFonts w:ascii="Simplified Arabic" w:hAnsi="Simplified Arabic" w:cs="Simplified Arabic"/>
          <w:sz w:val="28"/>
          <w:szCs w:val="28"/>
          <w:rtl/>
        </w:rPr>
        <w:t>اً</w:t>
      </w:r>
      <w:r w:rsidR="00D9489E" w:rsidRPr="00E23D2D">
        <w:rPr>
          <w:rFonts w:ascii="Simplified Arabic" w:hAnsi="Simplified Arabic" w:cs="Simplified Arabic"/>
          <w:sz w:val="28"/>
          <w:szCs w:val="28"/>
          <w:rtl/>
        </w:rPr>
        <w:t xml:space="preserve"> موجودون في </w:t>
      </w:r>
      <w:r w:rsidRPr="00E23D2D">
        <w:rPr>
          <w:rFonts w:ascii="Simplified Arabic" w:hAnsi="Simplified Arabic" w:cs="Simplified Arabic"/>
          <w:sz w:val="28"/>
          <w:szCs w:val="28"/>
          <w:rtl/>
        </w:rPr>
        <w:t>(124)</w:t>
      </w:r>
      <w:r w:rsidR="00D9489E" w:rsidRPr="00E23D2D">
        <w:rPr>
          <w:rFonts w:ascii="Simplified Arabic" w:hAnsi="Simplified Arabic" w:cs="Simplified Arabic"/>
          <w:sz w:val="28"/>
          <w:szCs w:val="28"/>
          <w:rtl/>
        </w:rPr>
        <w:t xml:space="preserve"> مدرسة عامة ومستشفى، وكذلك في أماكن أخرى مثل قاعات الزفاف والمكاتب والمراكز المجتمعية. ويتم إيواء الباقي من قبل عائلات مضيفة.</w:t>
      </w:r>
      <w:r w:rsidRPr="00E23D2D">
        <w:rPr>
          <w:rFonts w:ascii="Simplified Arabic" w:hAnsi="Simplified Arabic" w:cs="Simplified Arabic"/>
          <w:sz w:val="28"/>
          <w:szCs w:val="28"/>
          <w:rtl/>
        </w:rPr>
        <w:t xml:space="preserve"> وبسبب الاكتظاظ وسوء الظروف الصحية في مراكز الإيواء التابعة لوكالة الأونروا، </w:t>
      </w:r>
      <w:bookmarkEnd w:id="13"/>
      <w:r w:rsidRPr="00E23D2D">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والحالات المتعلقة بالنظافة مثل القمل، بشكلٍ ملحوظ</w:t>
      </w:r>
      <w:r w:rsidRPr="00E23D2D">
        <w:rPr>
          <w:rFonts w:ascii="Simplified Arabic" w:hAnsi="Simplified Arabic" w:cs="Simplified Arabic"/>
          <w:sz w:val="28"/>
          <w:szCs w:val="28"/>
        </w:rPr>
        <w:t>.</w:t>
      </w:r>
    </w:p>
    <w:p w14:paraId="409CFDD1" w14:textId="77777777" w:rsidR="00E434F2" w:rsidRPr="00E23D2D" w:rsidRDefault="00E434F2" w:rsidP="00E23D2D">
      <w:pPr>
        <w:bidi/>
        <w:spacing w:before="120" w:after="120" w:line="240" w:lineRule="auto"/>
        <w:jc w:val="both"/>
        <w:rPr>
          <w:rFonts w:ascii="Simplified Arabic" w:hAnsi="Simplified Arabic" w:cs="Simplified Arabic"/>
          <w:sz w:val="28"/>
          <w:szCs w:val="28"/>
        </w:rPr>
      </w:pPr>
      <w:r w:rsidRPr="00E23D2D">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E23D2D">
        <w:rPr>
          <w:rFonts w:ascii="Simplified Arabic" w:hAnsi="Simplified Arabic" w:cs="Simplified Arabic"/>
          <w:sz w:val="28"/>
          <w:szCs w:val="28"/>
        </w:rPr>
        <w:t>.</w:t>
      </w:r>
      <w:r w:rsidRPr="00E23D2D">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E23D2D">
        <w:rPr>
          <w:rFonts w:ascii="Times New Roman" w:hAnsi="Times New Roman" w:cs="Times New Roman" w:hint="cs"/>
          <w:sz w:val="28"/>
          <w:szCs w:val="28"/>
          <w:rtl/>
        </w:rPr>
        <w:t>​​</w:t>
      </w:r>
      <w:r w:rsidRPr="00E23D2D">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61C2119E" w14:textId="77777777" w:rsidR="00E434F2" w:rsidRPr="00E23D2D" w:rsidRDefault="00E434F2" w:rsidP="00E23D2D">
      <w:pPr>
        <w:bidi/>
        <w:spacing w:before="120" w:after="120" w:line="240" w:lineRule="auto"/>
        <w:jc w:val="both"/>
        <w:rPr>
          <w:rFonts w:ascii="Simplified Arabic" w:hAnsi="Simplified Arabic" w:cs="Simplified Arabic"/>
          <w:sz w:val="28"/>
          <w:szCs w:val="28"/>
          <w:rtl/>
        </w:rPr>
      </w:pPr>
      <w:r w:rsidRPr="00E23D2D">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w:t>
      </w:r>
      <w:r w:rsidR="00D9489E" w:rsidRPr="00E23D2D">
        <w:rPr>
          <w:rFonts w:ascii="Simplified Arabic" w:hAnsi="Simplified Arabic" w:cs="Simplified Arabic"/>
          <w:sz w:val="28"/>
          <w:szCs w:val="28"/>
          <w:rtl/>
        </w:rPr>
        <w:t xml:space="preserve">الأشخاص ذوي الإعاقة؛ النساء الحوامل أو اللاتي أنجبن حديثاً أو المرضعات؛ </w:t>
      </w:r>
      <w:r w:rsidR="00D9489E" w:rsidRPr="00E23D2D">
        <w:rPr>
          <w:rFonts w:ascii="Simplified Arabic" w:hAnsi="Simplified Arabic" w:cs="Simplified Arabic"/>
          <w:sz w:val="28"/>
          <w:szCs w:val="28"/>
          <w:rtl/>
        </w:rPr>
        <w:lastRenderedPageBreak/>
        <w:t>الأشخاص الذين يتعافون من الإصابات أو العمليات الجراحية؛ والذين يعانون من ضعف في جهاز المناعة.</w:t>
      </w:r>
      <w:r w:rsidRPr="00E23D2D">
        <w:rPr>
          <w:rFonts w:ascii="Simplified Arabic" w:hAnsi="Simplified Arabic" w:cs="Simplified Arabic"/>
          <w:sz w:val="28"/>
          <w:szCs w:val="28"/>
          <w:rtl/>
        </w:rPr>
        <w:t xml:space="preserve">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4A7251F1" w:rsidR="008575A5" w:rsidRPr="00E23D2D" w:rsidRDefault="003A2D58" w:rsidP="00E23D2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E23D2D">
        <w:rPr>
          <w:rFonts w:ascii="Simplified Arabic" w:hAnsi="Simplified Arabic" w:cs="Simplified Arabic"/>
          <w:b/>
          <w:bCs/>
          <w:sz w:val="28"/>
          <w:szCs w:val="28"/>
          <w:rtl/>
        </w:rPr>
        <w:t>الأضرار العينية</w:t>
      </w:r>
    </w:p>
    <w:p w14:paraId="56FB07D1" w14:textId="1B746873" w:rsidR="00E434F2" w:rsidRPr="00E23D2D" w:rsidRDefault="00E434F2" w:rsidP="00E23D2D">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49304309"/>
      <w:r w:rsidRPr="00E23D2D">
        <w:rPr>
          <w:rFonts w:ascii="Simplified Arabic" w:hAnsi="Simplified Arabic" w:cs="Simplified Arabic"/>
          <w:sz w:val="28"/>
          <w:szCs w:val="28"/>
          <w:rtl/>
        </w:rPr>
        <w:t>مع دخول الهدنة حيز التنفيذ، تسنى لبعض الطواقم ذات الاختصاص بالعمل على حصر الأضرار، بشكل أولي، وتشير المعلومات المتوفرة، والصادرة عن المكتب الإعلامي الحكومي في غزة</w:t>
      </w:r>
      <w:r w:rsidR="0014441D" w:rsidRPr="00E23D2D">
        <w:rPr>
          <w:rFonts w:ascii="Simplified Arabic" w:hAnsi="Simplified Arabic" w:cs="Simplified Arabic"/>
          <w:sz w:val="28"/>
          <w:szCs w:val="28"/>
          <w:rtl/>
        </w:rPr>
        <w:t xml:space="preserve"> بتاريخ 27/نوفمبر الحالي</w:t>
      </w:r>
      <w:r w:rsidRPr="00E23D2D">
        <w:rPr>
          <w:rFonts w:ascii="Simplified Arabic" w:hAnsi="Simplified Arabic" w:cs="Simplified Arabic"/>
          <w:sz w:val="28"/>
          <w:szCs w:val="28"/>
          <w:rtl/>
        </w:rPr>
        <w:t>، بأن الاحتلال قام بتدمير قرابة (290,000) وحدة سكنية، منها (50,000) بشكل كامل، و(240,000) وحدة سكنية بشكل جزئي، و(81) مرفق صحي وتدمير (56) مركبة إسعاف، و(266) مدرسة منها (67) خرجت عن الخدمة، (1,040) منشأة صناعية، و(103) مقرا حكومياً، و(88) مسجداً تدميراً كلياً و(174) مسجداً بشكل جزئي، و(3) كنائس تضررت بشكل جزئي</w:t>
      </w:r>
      <w:r w:rsidRPr="00E23D2D">
        <w:rPr>
          <w:rStyle w:val="FootnoteReference"/>
          <w:rFonts w:ascii="Simplified Arabic" w:hAnsi="Simplified Arabic" w:cs="Simplified Arabic"/>
          <w:sz w:val="28"/>
          <w:szCs w:val="28"/>
          <w:rtl/>
        </w:rPr>
        <w:footnoteReference w:id="3"/>
      </w:r>
      <w:r w:rsidRPr="00E23D2D">
        <w:rPr>
          <w:rFonts w:ascii="Simplified Arabic" w:hAnsi="Simplified Arabic" w:cs="Simplified Arabic"/>
          <w:sz w:val="28"/>
          <w:szCs w:val="28"/>
          <w:rtl/>
        </w:rPr>
        <w:t>.</w:t>
      </w:r>
    </w:p>
    <w:p w14:paraId="490DBB8D" w14:textId="6AEAF83B" w:rsidR="00B70B01" w:rsidRPr="00E23D2D" w:rsidRDefault="00B70B01" w:rsidP="00E23D2D">
      <w:pPr>
        <w:tabs>
          <w:tab w:val="right" w:pos="90"/>
        </w:tabs>
        <w:bidi/>
        <w:spacing w:before="120" w:after="120" w:line="240" w:lineRule="auto"/>
        <w:contextualSpacing/>
        <w:jc w:val="both"/>
        <w:rPr>
          <w:rFonts w:ascii="Simplified Arabic" w:hAnsi="Simplified Arabic" w:cs="Simplified Arabic"/>
          <w:b/>
          <w:bCs/>
          <w:sz w:val="28"/>
          <w:szCs w:val="28"/>
        </w:rPr>
      </w:pPr>
      <w:r w:rsidRPr="00E23D2D">
        <w:rPr>
          <w:rFonts w:ascii="Simplified Arabic" w:hAnsi="Simplified Arabic" w:cs="Simplified Arabic"/>
          <w:b/>
          <w:bCs/>
          <w:sz w:val="28"/>
          <w:szCs w:val="28"/>
          <w:rtl/>
        </w:rPr>
        <w:t>الاعتداءات في الضفة الغربية</w:t>
      </w:r>
      <w:bookmarkEnd w:id="12"/>
    </w:p>
    <w:p w14:paraId="0B07FEA1" w14:textId="00FA1728" w:rsidR="00E53492" w:rsidRPr="00E23D2D" w:rsidRDefault="008C6061" w:rsidP="00E23D2D">
      <w:pPr>
        <w:pStyle w:val="ListParagraph"/>
        <w:bidi/>
        <w:spacing w:before="120" w:after="120" w:line="240" w:lineRule="auto"/>
        <w:ind w:left="0"/>
        <w:rPr>
          <w:rFonts w:ascii="Simplified Arabic" w:hAnsi="Simplified Arabic" w:cs="Simplified Arabic"/>
          <w:b/>
          <w:bCs/>
          <w:sz w:val="28"/>
          <w:szCs w:val="28"/>
        </w:rPr>
      </w:pPr>
      <w:r w:rsidRPr="00E23D2D">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E23D2D" w:rsidRDefault="006263A3" w:rsidP="00E23D2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5" w:name="_Hlk150689366"/>
      <w:bookmarkEnd w:id="14"/>
      <w:r w:rsidRPr="00E23D2D">
        <w:rPr>
          <w:rFonts w:ascii="Simplified Arabic" w:hAnsi="Simplified Arabic" w:cs="Simplified Arabic"/>
          <w:sz w:val="28"/>
          <w:szCs w:val="28"/>
          <w:rtl/>
        </w:rPr>
        <w:t>فرضت</w:t>
      </w:r>
      <w:r w:rsidR="007A2BB4" w:rsidRPr="00E23D2D">
        <w:rPr>
          <w:rFonts w:ascii="Simplified Arabic" w:hAnsi="Simplified Arabic" w:cs="Simplified Arabic"/>
          <w:sz w:val="28"/>
          <w:szCs w:val="28"/>
          <w:rtl/>
        </w:rPr>
        <w:t xml:space="preserve"> </w:t>
      </w:r>
      <w:r w:rsidR="008C6061" w:rsidRPr="00E23D2D">
        <w:rPr>
          <w:rFonts w:ascii="Simplified Arabic" w:hAnsi="Simplified Arabic" w:cs="Simplified Arabic"/>
          <w:sz w:val="28"/>
          <w:szCs w:val="28"/>
          <w:rtl/>
        </w:rPr>
        <w:t>"</w:t>
      </w:r>
      <w:r w:rsidRPr="00E23D2D">
        <w:rPr>
          <w:rFonts w:ascii="Simplified Arabic" w:hAnsi="Simplified Arabic" w:cs="Simplified Arabic"/>
          <w:sz w:val="28"/>
          <w:szCs w:val="28"/>
          <w:rtl/>
        </w:rPr>
        <w:t>إسرائيل</w:t>
      </w:r>
      <w:r w:rsidR="008C6061" w:rsidRPr="00E23D2D">
        <w:rPr>
          <w:rFonts w:ascii="Simplified Arabic" w:hAnsi="Simplified Arabic" w:cs="Simplified Arabic"/>
          <w:sz w:val="28"/>
          <w:szCs w:val="28"/>
          <w:rtl/>
        </w:rPr>
        <w:t>"</w:t>
      </w:r>
      <w:r w:rsidR="007A2BB4" w:rsidRPr="00E23D2D">
        <w:rPr>
          <w:rFonts w:ascii="Simplified Arabic" w:hAnsi="Simplified Arabic" w:cs="Simplified Arabic"/>
          <w:sz w:val="28"/>
          <w:szCs w:val="28"/>
          <w:rtl/>
        </w:rPr>
        <w:t xml:space="preserve"> قيود متعددة على حرية التنقل</w:t>
      </w:r>
      <w:r w:rsidR="001F7376" w:rsidRPr="00E23D2D">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E23D2D">
        <w:rPr>
          <w:rFonts w:ascii="Simplified Arabic" w:hAnsi="Simplified Arabic" w:cs="Simplified Arabic"/>
          <w:sz w:val="28"/>
          <w:szCs w:val="28"/>
          <w:rtl/>
        </w:rPr>
        <w:t xml:space="preserve"> بين مناطق الضفة الغربية، </w:t>
      </w:r>
      <w:r w:rsidR="001F7376" w:rsidRPr="00E23D2D">
        <w:rPr>
          <w:rFonts w:ascii="Simplified Arabic" w:hAnsi="Simplified Arabic" w:cs="Simplified Arabic"/>
          <w:sz w:val="28"/>
          <w:szCs w:val="28"/>
          <w:rtl/>
        </w:rPr>
        <w:t>ف</w:t>
      </w:r>
      <w:r w:rsidR="007A2BB4" w:rsidRPr="00E23D2D">
        <w:rPr>
          <w:rFonts w:ascii="Simplified Arabic" w:hAnsi="Simplified Arabic" w:cs="Simplified Arabic"/>
          <w:sz w:val="28"/>
          <w:szCs w:val="28"/>
          <w:rtl/>
        </w:rPr>
        <w:t>منع</w:t>
      </w:r>
      <w:r w:rsidR="001F7376" w:rsidRPr="00E23D2D">
        <w:rPr>
          <w:rFonts w:ascii="Simplified Arabic" w:hAnsi="Simplified Arabic" w:cs="Simplified Arabic"/>
          <w:sz w:val="28"/>
          <w:szCs w:val="28"/>
          <w:rtl/>
        </w:rPr>
        <w:t>ت</w:t>
      </w:r>
      <w:r w:rsidR="007A2BB4" w:rsidRPr="00E23D2D">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E23D2D">
        <w:rPr>
          <w:rFonts w:ascii="Simplified Arabic" w:hAnsi="Simplified Arabic" w:cs="Simplified Arabic"/>
          <w:sz w:val="28"/>
          <w:szCs w:val="28"/>
          <w:rtl/>
        </w:rPr>
        <w:t xml:space="preserve"> وفرضت حظر التجول على سكان المنطقة المسماة (</w:t>
      </w:r>
      <w:r w:rsidR="008033C7" w:rsidRPr="00E23D2D">
        <w:rPr>
          <w:rFonts w:ascii="Simplified Arabic" w:hAnsi="Simplified Arabic" w:cs="Simplified Arabic"/>
          <w:sz w:val="28"/>
          <w:szCs w:val="28"/>
        </w:rPr>
        <w:t>H2</w:t>
      </w:r>
      <w:r w:rsidR="008033C7" w:rsidRPr="00E23D2D">
        <w:rPr>
          <w:rFonts w:ascii="Simplified Arabic" w:hAnsi="Simplified Arabic" w:cs="Simplified Arabic"/>
          <w:sz w:val="28"/>
          <w:szCs w:val="28"/>
          <w:rtl/>
          <w:lang w:bidi="ar-JO"/>
        </w:rPr>
        <w:t>) في مدينة الخليل،</w:t>
      </w:r>
      <w:r w:rsidR="007A2BB4" w:rsidRPr="00E23D2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E23D2D">
        <w:rPr>
          <w:rFonts w:ascii="Simplified Arabic" w:hAnsi="Simplified Arabic" w:cs="Simplified Arabic"/>
          <w:sz w:val="28"/>
          <w:szCs w:val="28"/>
          <w:rtl/>
        </w:rPr>
        <w:t>السواتر</w:t>
      </w:r>
      <w:proofErr w:type="spellEnd"/>
      <w:r w:rsidR="007A2BB4" w:rsidRPr="00E23D2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E23D2D">
        <w:rPr>
          <w:rFonts w:ascii="Simplified Arabic" w:hAnsi="Simplified Arabic" w:cs="Simplified Arabic"/>
          <w:sz w:val="28"/>
          <w:szCs w:val="28"/>
          <w:rtl/>
        </w:rPr>
        <w:t>، وأماكن العمل.</w:t>
      </w:r>
    </w:p>
    <w:bookmarkEnd w:id="15"/>
    <w:p w14:paraId="685B96F1" w14:textId="53523F67" w:rsidR="007A2BB4" w:rsidRPr="00E23D2D" w:rsidRDefault="007A2BB4" w:rsidP="00E23D2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23D2D">
        <w:rPr>
          <w:rFonts w:ascii="Simplified Arabic" w:hAnsi="Simplified Arabic" w:cs="Simplified Arabic"/>
          <w:sz w:val="28"/>
          <w:szCs w:val="28"/>
          <w:rtl/>
        </w:rPr>
        <w:lastRenderedPageBreak/>
        <w:t>منذ بدء العدوان الحربي وحتى تاريخه تم تهجير ما لا يقل عن (</w:t>
      </w:r>
      <w:r w:rsidR="000749A5" w:rsidRPr="00E23D2D">
        <w:rPr>
          <w:rFonts w:ascii="Simplified Arabic" w:hAnsi="Simplified Arabic" w:cs="Simplified Arabic"/>
          <w:sz w:val="28"/>
          <w:szCs w:val="28"/>
          <w:rtl/>
        </w:rPr>
        <w:t>143</w:t>
      </w:r>
      <w:r w:rsidRPr="00E23D2D">
        <w:rPr>
          <w:rFonts w:ascii="Simplified Arabic" w:hAnsi="Simplified Arabic" w:cs="Simplified Arabic"/>
          <w:sz w:val="28"/>
          <w:szCs w:val="28"/>
          <w:rtl/>
        </w:rPr>
        <w:t>) أسرة فلسطينية تضم (</w:t>
      </w:r>
      <w:r w:rsidR="00217274" w:rsidRPr="00E23D2D">
        <w:rPr>
          <w:rFonts w:ascii="Simplified Arabic" w:hAnsi="Simplified Arabic" w:cs="Simplified Arabic"/>
          <w:sz w:val="28"/>
          <w:szCs w:val="28"/>
          <w:rtl/>
        </w:rPr>
        <w:t>1,149</w:t>
      </w:r>
      <w:r w:rsidRPr="00E23D2D">
        <w:rPr>
          <w:rFonts w:ascii="Simplified Arabic" w:hAnsi="Simplified Arabic" w:cs="Simplified Arabic"/>
          <w:sz w:val="28"/>
          <w:szCs w:val="28"/>
          <w:rtl/>
        </w:rPr>
        <w:t>)</w:t>
      </w:r>
      <w:r w:rsidR="00B11508" w:rsidRPr="00E23D2D">
        <w:rPr>
          <w:rFonts w:ascii="Simplified Arabic" w:hAnsi="Simplified Arabic" w:cs="Simplified Arabic"/>
          <w:sz w:val="28"/>
          <w:szCs w:val="28"/>
          <w:rtl/>
        </w:rPr>
        <w:t xml:space="preserve"> </w:t>
      </w:r>
      <w:r w:rsidR="00217274" w:rsidRPr="00E23D2D">
        <w:rPr>
          <w:rFonts w:ascii="Simplified Arabic" w:hAnsi="Simplified Arabic" w:cs="Simplified Arabic"/>
          <w:sz w:val="28"/>
          <w:szCs w:val="28"/>
          <w:rtl/>
        </w:rPr>
        <w:t>شخصاً</w:t>
      </w:r>
      <w:r w:rsidRPr="00E23D2D">
        <w:rPr>
          <w:rFonts w:ascii="Simplified Arabic" w:hAnsi="Simplified Arabic" w:cs="Simplified Arabic"/>
          <w:sz w:val="28"/>
          <w:szCs w:val="28"/>
          <w:rtl/>
        </w:rPr>
        <w:t>، منهم (</w:t>
      </w:r>
      <w:r w:rsidR="00217274" w:rsidRPr="00E23D2D">
        <w:rPr>
          <w:rFonts w:ascii="Simplified Arabic" w:hAnsi="Simplified Arabic" w:cs="Simplified Arabic"/>
          <w:sz w:val="28"/>
          <w:szCs w:val="28"/>
          <w:rtl/>
        </w:rPr>
        <w:t>452</w:t>
      </w:r>
      <w:r w:rsidRPr="00E23D2D">
        <w:rPr>
          <w:rFonts w:ascii="Simplified Arabic" w:hAnsi="Simplified Arabic" w:cs="Simplified Arabic"/>
          <w:sz w:val="28"/>
          <w:szCs w:val="28"/>
          <w:rtl/>
        </w:rPr>
        <w:t>) طفلاً</w:t>
      </w:r>
      <w:r w:rsidR="00217274" w:rsidRPr="00E23D2D">
        <w:rPr>
          <w:rFonts w:ascii="Simplified Arabic" w:hAnsi="Simplified Arabic" w:cs="Simplified Arabic"/>
          <w:sz w:val="28"/>
          <w:szCs w:val="28"/>
          <w:rtl/>
        </w:rPr>
        <w:t>/ة</w:t>
      </w:r>
      <w:r w:rsidRPr="00E23D2D">
        <w:rPr>
          <w:rFonts w:ascii="Simplified Arabic" w:hAnsi="Simplified Arabic" w:cs="Simplified Arabic"/>
          <w:sz w:val="28"/>
          <w:szCs w:val="28"/>
          <w:rtl/>
        </w:rPr>
        <w:t>، من (15) تجمعًا رعويًا/بدويًا في المنطقة (ج) في الضفة الغربية، (7)</w:t>
      </w:r>
      <w:r w:rsidR="00DD7C45" w:rsidRPr="00E23D2D">
        <w:rPr>
          <w:rFonts w:ascii="Simplified Arabic" w:hAnsi="Simplified Arabic" w:cs="Simplified Arabic"/>
          <w:sz w:val="28"/>
          <w:szCs w:val="28"/>
          <w:rtl/>
        </w:rPr>
        <w:t xml:space="preserve"> من هذه </w:t>
      </w:r>
      <w:r w:rsidRPr="00E23D2D">
        <w:rPr>
          <w:rFonts w:ascii="Simplified Arabic" w:hAnsi="Simplified Arabic" w:cs="Simplified Arabic"/>
          <w:sz w:val="28"/>
          <w:szCs w:val="28"/>
          <w:rtl/>
        </w:rPr>
        <w:t>التجمعات</w:t>
      </w:r>
      <w:r w:rsidR="00DD7C45" w:rsidRPr="00E23D2D">
        <w:rPr>
          <w:rFonts w:ascii="Simplified Arabic" w:hAnsi="Simplified Arabic" w:cs="Simplified Arabic"/>
          <w:sz w:val="28"/>
          <w:szCs w:val="28"/>
          <w:rtl/>
        </w:rPr>
        <w:t xml:space="preserve"> لديها مدارس لم يعد من الممكن الوصول إليها؛ وقد تعرضت </w:t>
      </w:r>
      <w:r w:rsidRPr="00E23D2D">
        <w:rPr>
          <w:rFonts w:ascii="Simplified Arabic" w:hAnsi="Simplified Arabic" w:cs="Simplified Arabic"/>
          <w:sz w:val="28"/>
          <w:szCs w:val="28"/>
          <w:rtl/>
        </w:rPr>
        <w:t>(3)</w:t>
      </w:r>
      <w:r w:rsidR="00DD7C45" w:rsidRPr="00E23D2D">
        <w:rPr>
          <w:rFonts w:ascii="Simplified Arabic" w:hAnsi="Simplified Arabic" w:cs="Simplified Arabic"/>
          <w:sz w:val="28"/>
          <w:szCs w:val="28"/>
          <w:rtl/>
        </w:rPr>
        <w:t xml:space="preserve"> من هذه المدارس على الأقل للتخريب على يد </w:t>
      </w:r>
      <w:r w:rsidRPr="00E23D2D">
        <w:rPr>
          <w:rFonts w:ascii="Simplified Arabic" w:hAnsi="Simplified Arabic" w:cs="Simplified Arabic"/>
          <w:sz w:val="28"/>
          <w:szCs w:val="28"/>
          <w:rtl/>
        </w:rPr>
        <w:t>جيش الاحتلال</w:t>
      </w:r>
      <w:r w:rsidR="00DD7C45" w:rsidRPr="00E23D2D">
        <w:rPr>
          <w:rFonts w:ascii="Simplified Arabic" w:hAnsi="Simplified Arabic" w:cs="Simplified Arabic"/>
          <w:sz w:val="28"/>
          <w:szCs w:val="28"/>
          <w:rtl/>
        </w:rPr>
        <w:t xml:space="preserve"> و/أو المستوطنين، وهي الآن أكثر عرضة لخطر الهدم.</w:t>
      </w:r>
      <w:r w:rsidRPr="00E23D2D">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217274" w:rsidRPr="00E23D2D">
        <w:rPr>
          <w:rFonts w:ascii="Simplified Arabic" w:hAnsi="Simplified Arabic" w:cs="Simplified Arabic"/>
          <w:sz w:val="28"/>
          <w:szCs w:val="28"/>
          <w:rtl/>
        </w:rPr>
        <w:t>1</w:t>
      </w:r>
      <w:r w:rsidR="0034721F" w:rsidRPr="00E23D2D">
        <w:rPr>
          <w:rFonts w:ascii="Simplified Arabic" w:hAnsi="Simplified Arabic" w:cs="Simplified Arabic"/>
          <w:sz w:val="28"/>
          <w:szCs w:val="28"/>
          <w:rtl/>
        </w:rPr>
        <w:t>62</w:t>
      </w:r>
      <w:r w:rsidRPr="00E23D2D">
        <w:rPr>
          <w:rFonts w:ascii="Simplified Arabic" w:hAnsi="Simplified Arabic" w:cs="Simplified Arabic"/>
          <w:sz w:val="28"/>
          <w:szCs w:val="28"/>
          <w:rtl/>
        </w:rPr>
        <w:t>) فلسطينيًا</w:t>
      </w:r>
      <w:r w:rsidR="008F470F" w:rsidRPr="00E23D2D">
        <w:rPr>
          <w:rFonts w:ascii="Simplified Arabic" w:hAnsi="Simplified Arabic" w:cs="Simplified Arabic"/>
          <w:sz w:val="28"/>
          <w:szCs w:val="28"/>
          <w:rtl/>
        </w:rPr>
        <w:t>، من بينهم (</w:t>
      </w:r>
      <w:r w:rsidR="0034721F" w:rsidRPr="00E23D2D">
        <w:rPr>
          <w:rFonts w:ascii="Simplified Arabic" w:hAnsi="Simplified Arabic" w:cs="Simplified Arabic"/>
          <w:sz w:val="28"/>
          <w:szCs w:val="28"/>
          <w:rtl/>
        </w:rPr>
        <w:t>82</w:t>
      </w:r>
      <w:r w:rsidR="008F470F" w:rsidRPr="00E23D2D">
        <w:rPr>
          <w:rFonts w:ascii="Simplified Arabic" w:hAnsi="Simplified Arabic" w:cs="Simplified Arabic"/>
          <w:sz w:val="28"/>
          <w:szCs w:val="28"/>
          <w:rtl/>
        </w:rPr>
        <w:t>) طفلاً/ة،</w:t>
      </w:r>
      <w:r w:rsidRPr="00E23D2D">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0749A5" w:rsidRPr="00E23D2D">
        <w:rPr>
          <w:rFonts w:ascii="Simplified Arabic" w:hAnsi="Simplified Arabic" w:cs="Simplified Arabic"/>
          <w:sz w:val="28"/>
          <w:szCs w:val="28"/>
          <w:rtl/>
        </w:rPr>
        <w:t>48</w:t>
      </w:r>
      <w:r w:rsidRPr="00E23D2D">
        <w:rPr>
          <w:rFonts w:ascii="Simplified Arabic" w:hAnsi="Simplified Arabic" w:cs="Simplified Arabic"/>
          <w:sz w:val="28"/>
          <w:szCs w:val="28"/>
          <w:rtl/>
        </w:rPr>
        <w:t>) آخرين منهم (</w:t>
      </w:r>
      <w:r w:rsidR="00217274" w:rsidRPr="00E23D2D">
        <w:rPr>
          <w:rFonts w:ascii="Simplified Arabic" w:hAnsi="Simplified Arabic" w:cs="Simplified Arabic"/>
          <w:sz w:val="28"/>
          <w:szCs w:val="28"/>
          <w:rtl/>
        </w:rPr>
        <w:t>24</w:t>
      </w:r>
      <w:r w:rsidRPr="00E23D2D">
        <w:rPr>
          <w:rFonts w:ascii="Simplified Arabic" w:hAnsi="Simplified Arabic" w:cs="Simplified Arabic"/>
          <w:sz w:val="28"/>
          <w:szCs w:val="28"/>
          <w:rtl/>
        </w:rPr>
        <w:t>) طفلاً/ة في أعقاب عمليات الهدم العقابية.</w:t>
      </w:r>
    </w:p>
    <w:p w14:paraId="1CBA9935" w14:textId="6CF572FC" w:rsidR="007A2BB4" w:rsidRPr="00E23D2D" w:rsidRDefault="007A2BB4" w:rsidP="00E23D2D">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E23D2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E23D2D">
        <w:rPr>
          <w:rFonts w:ascii="Simplified Arabic" w:hAnsi="Simplified Arabic" w:cs="Simplified Arabic"/>
          <w:sz w:val="28"/>
          <w:szCs w:val="28"/>
          <w:rtl/>
        </w:rPr>
        <w:t xml:space="preserve"> أكثر من</w:t>
      </w:r>
      <w:r w:rsidRPr="00E23D2D">
        <w:rPr>
          <w:rFonts w:ascii="Simplified Arabic" w:hAnsi="Simplified Arabic" w:cs="Simplified Arabic"/>
          <w:sz w:val="28"/>
          <w:szCs w:val="28"/>
          <w:rtl/>
        </w:rPr>
        <w:t xml:space="preserve"> (</w:t>
      </w:r>
      <w:r w:rsidR="003443F5" w:rsidRPr="00E23D2D">
        <w:rPr>
          <w:rFonts w:ascii="Simplified Arabic" w:hAnsi="Simplified Arabic" w:cs="Simplified Arabic"/>
          <w:sz w:val="28"/>
          <w:szCs w:val="28"/>
          <w:rtl/>
        </w:rPr>
        <w:t>287</w:t>
      </w:r>
      <w:r w:rsidRPr="00E23D2D">
        <w:rPr>
          <w:rFonts w:ascii="Simplified Arabic" w:hAnsi="Simplified Arabic" w:cs="Simplified Arabic"/>
          <w:sz w:val="28"/>
          <w:szCs w:val="28"/>
          <w:rtl/>
        </w:rPr>
        <w:t>) ه</w:t>
      </w:r>
      <w:r w:rsidR="00B7193D" w:rsidRPr="00E23D2D">
        <w:rPr>
          <w:rFonts w:ascii="Simplified Arabic" w:hAnsi="Simplified Arabic" w:cs="Simplified Arabic"/>
          <w:sz w:val="28"/>
          <w:szCs w:val="28"/>
          <w:rtl/>
        </w:rPr>
        <w:t>ج</w:t>
      </w:r>
      <w:r w:rsidR="00C26674" w:rsidRPr="00E23D2D">
        <w:rPr>
          <w:rFonts w:ascii="Simplified Arabic" w:hAnsi="Simplified Arabic" w:cs="Simplified Arabic"/>
          <w:sz w:val="28"/>
          <w:szCs w:val="28"/>
          <w:rtl/>
        </w:rPr>
        <w:t>وماً</w:t>
      </w:r>
      <w:r w:rsidRPr="00E23D2D">
        <w:rPr>
          <w:rFonts w:ascii="Simplified Arabic" w:hAnsi="Simplified Arabic" w:cs="Simplified Arabic"/>
          <w:sz w:val="28"/>
          <w:szCs w:val="28"/>
          <w:rtl/>
        </w:rPr>
        <w:t xml:space="preserve"> شنها المستوطنون ضد السكان المدنيين مما أدى إلى وقوع إصابات بينهم في (</w:t>
      </w:r>
      <w:r w:rsidR="00570979" w:rsidRPr="00E23D2D">
        <w:rPr>
          <w:rFonts w:ascii="Simplified Arabic" w:hAnsi="Simplified Arabic" w:cs="Simplified Arabic"/>
          <w:sz w:val="28"/>
          <w:szCs w:val="28"/>
          <w:rtl/>
        </w:rPr>
        <w:t>34</w:t>
      </w:r>
      <w:r w:rsidRPr="00E23D2D">
        <w:rPr>
          <w:rFonts w:ascii="Simplified Arabic" w:hAnsi="Simplified Arabic" w:cs="Simplified Arabic"/>
          <w:sz w:val="28"/>
          <w:szCs w:val="28"/>
          <w:rtl/>
        </w:rPr>
        <w:t>) حادثة منها، وإلحاق أضرار بالممتلكات الفلسطينية في (</w:t>
      </w:r>
      <w:r w:rsidR="003443F5" w:rsidRPr="00E23D2D">
        <w:rPr>
          <w:rFonts w:ascii="Simplified Arabic" w:hAnsi="Simplified Arabic" w:cs="Simplified Arabic"/>
          <w:sz w:val="28"/>
          <w:szCs w:val="28"/>
          <w:rtl/>
        </w:rPr>
        <w:t>215</w:t>
      </w:r>
      <w:r w:rsidRPr="00E23D2D">
        <w:rPr>
          <w:rFonts w:ascii="Simplified Arabic" w:hAnsi="Simplified Arabic" w:cs="Simplified Arabic"/>
          <w:sz w:val="28"/>
          <w:szCs w:val="28"/>
          <w:rtl/>
        </w:rPr>
        <w:t>) حادثة منها، ووقوع إصابات وأضرار في الممتلكات في (</w:t>
      </w:r>
      <w:r w:rsidR="003443F5" w:rsidRPr="00E23D2D">
        <w:rPr>
          <w:rFonts w:ascii="Simplified Arabic" w:hAnsi="Simplified Arabic" w:cs="Simplified Arabic"/>
          <w:sz w:val="28"/>
          <w:szCs w:val="28"/>
          <w:rtl/>
        </w:rPr>
        <w:t>39</w:t>
      </w:r>
      <w:r w:rsidRPr="00E23D2D">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D94512F" w14:textId="3C80454C" w:rsidR="007A2BB4" w:rsidRPr="00E23D2D" w:rsidRDefault="007A2BB4" w:rsidP="00E23D2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E23D2D">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E23D2D">
        <w:rPr>
          <w:rFonts w:ascii="Simplified Arabic" w:hAnsi="Simplified Arabic" w:cs="Simplified Arabic"/>
          <w:sz w:val="28"/>
          <w:szCs w:val="28"/>
          <w:rtl/>
        </w:rPr>
        <w:t>.</w:t>
      </w:r>
      <w:r w:rsidRPr="00E23D2D">
        <w:rPr>
          <w:rFonts w:ascii="Simplified Arabic" w:hAnsi="Simplified Arabic" w:cs="Simplified Arabic"/>
          <w:sz w:val="28"/>
          <w:szCs w:val="28"/>
          <w:rtl/>
        </w:rPr>
        <w:t xml:space="preserve"> </w:t>
      </w:r>
    </w:p>
    <w:p w14:paraId="2B71677A" w14:textId="19A1537A" w:rsidR="007A2BB4" w:rsidRPr="00E23D2D" w:rsidRDefault="000E2113" w:rsidP="00E23D2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23D2D">
        <w:rPr>
          <w:rFonts w:ascii="Simplified Arabic" w:hAnsi="Simplified Arabic" w:cs="Simplified Arabic"/>
          <w:sz w:val="28"/>
          <w:szCs w:val="28"/>
          <w:rtl/>
        </w:rPr>
        <w:t>منذ بدء العدوان الحربي</w:t>
      </w:r>
      <w:r w:rsidR="00F225FE" w:rsidRPr="00E23D2D">
        <w:rPr>
          <w:rFonts w:ascii="Simplified Arabic" w:hAnsi="Simplified Arabic" w:cs="Simplified Arabic"/>
          <w:sz w:val="28"/>
          <w:szCs w:val="28"/>
          <w:rtl/>
        </w:rPr>
        <w:t xml:space="preserve"> في 7/أكتوبر</w:t>
      </w:r>
      <w:r w:rsidRPr="00E23D2D">
        <w:rPr>
          <w:rFonts w:ascii="Simplified Arabic" w:hAnsi="Simplified Arabic" w:cs="Simplified Arabic"/>
          <w:sz w:val="28"/>
          <w:szCs w:val="28"/>
          <w:rtl/>
        </w:rPr>
        <w:t xml:space="preserve"> </w:t>
      </w:r>
      <w:r w:rsidR="00163503" w:rsidRPr="00E23D2D">
        <w:rPr>
          <w:rFonts w:ascii="Simplified Arabic" w:hAnsi="Simplified Arabic" w:cs="Simplified Arabic"/>
          <w:sz w:val="28"/>
          <w:szCs w:val="28"/>
          <w:rtl/>
        </w:rPr>
        <w:t>استشهد</w:t>
      </w:r>
      <w:r w:rsidR="00873CF7" w:rsidRPr="00E23D2D">
        <w:rPr>
          <w:rFonts w:ascii="Simplified Arabic" w:hAnsi="Simplified Arabic" w:cs="Simplified Arabic"/>
          <w:sz w:val="28"/>
          <w:szCs w:val="28"/>
          <w:rtl/>
        </w:rPr>
        <w:t xml:space="preserve"> ستة</w:t>
      </w:r>
      <w:r w:rsidR="00163503" w:rsidRPr="00E23D2D">
        <w:rPr>
          <w:rFonts w:ascii="Simplified Arabic" w:hAnsi="Simplified Arabic" w:cs="Simplified Arabic"/>
          <w:sz w:val="28"/>
          <w:szCs w:val="28"/>
          <w:rtl/>
        </w:rPr>
        <w:t xml:space="preserve"> أسرى</w:t>
      </w:r>
      <w:r w:rsidR="007A2BB4" w:rsidRPr="00E23D2D">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E23D2D">
        <w:rPr>
          <w:rFonts w:ascii="Simplified Arabic" w:hAnsi="Simplified Arabic" w:cs="Simplified Arabic"/>
          <w:sz w:val="28"/>
          <w:szCs w:val="28"/>
          <w:rtl/>
        </w:rPr>
        <w:t>يواجهها</w:t>
      </w:r>
      <w:proofErr w:type="spellEnd"/>
      <w:r w:rsidR="007A2BB4" w:rsidRPr="00E23D2D">
        <w:rPr>
          <w:rFonts w:ascii="Simplified Arabic" w:hAnsi="Simplified Arabic" w:cs="Simplified Arabic"/>
          <w:sz w:val="28"/>
          <w:szCs w:val="28"/>
          <w:rtl/>
        </w:rPr>
        <w:t xml:space="preserve"> المحامون المختصون في زيارة السّجون.</w:t>
      </w:r>
    </w:p>
    <w:p w14:paraId="389B83DE" w14:textId="1F5508DF" w:rsidR="007A2BB4" w:rsidRPr="00E23D2D" w:rsidRDefault="007A2BB4" w:rsidP="00E23D2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E23D2D">
        <w:rPr>
          <w:rFonts w:ascii="Simplified Arabic" w:hAnsi="Simplified Arabic" w:cs="Simplified Arabic"/>
          <w:sz w:val="28"/>
          <w:szCs w:val="28"/>
          <w:rtl/>
        </w:rPr>
        <w:lastRenderedPageBreak/>
        <w:t xml:space="preserve">كما أبلغت إدارة السجون باحتفاظ كل معتقل/ة بغيار فقط، </w:t>
      </w:r>
      <w:r w:rsidR="004479D9" w:rsidRPr="00E23D2D">
        <w:rPr>
          <w:rFonts w:ascii="Simplified Arabic" w:hAnsi="Simplified Arabic" w:cs="Simplified Arabic"/>
          <w:sz w:val="28"/>
          <w:szCs w:val="28"/>
          <w:rtl/>
        </w:rPr>
        <w:t>واستولت</w:t>
      </w:r>
      <w:r w:rsidRPr="00E23D2D">
        <w:rPr>
          <w:rFonts w:ascii="Simplified Arabic" w:hAnsi="Simplified Arabic" w:cs="Simplified Arabic"/>
          <w:sz w:val="28"/>
          <w:szCs w:val="28"/>
          <w:rtl/>
        </w:rPr>
        <w:t xml:space="preserve"> على الملابس والأغطية والممتلكات كافة التي تبقت لديهم،</w:t>
      </w:r>
      <w:r w:rsidR="00BB1B7D" w:rsidRPr="00E23D2D">
        <w:rPr>
          <w:rFonts w:ascii="Simplified Arabic" w:hAnsi="Simplified Arabic" w:cs="Simplified Arabic"/>
          <w:sz w:val="28"/>
          <w:szCs w:val="28"/>
          <w:rtl/>
        </w:rPr>
        <w:t xml:space="preserve"> وأغلقت </w:t>
      </w:r>
      <w:r w:rsidRPr="00E23D2D">
        <w:rPr>
          <w:rFonts w:ascii="Simplified Arabic" w:hAnsi="Simplified Arabic" w:cs="Simplified Arabic"/>
          <w:sz w:val="28"/>
          <w:szCs w:val="28"/>
          <w:rtl/>
        </w:rPr>
        <w:t xml:space="preserve">الأقسام في جميع السجون وسحب </w:t>
      </w:r>
      <w:r w:rsidR="00BB1B7D" w:rsidRPr="00E23D2D">
        <w:rPr>
          <w:rFonts w:ascii="Simplified Arabic" w:hAnsi="Simplified Arabic" w:cs="Simplified Arabic"/>
          <w:sz w:val="28"/>
          <w:szCs w:val="28"/>
          <w:rtl/>
        </w:rPr>
        <w:t>أجهزة الراديو التلفزيون</w:t>
      </w:r>
      <w:r w:rsidRPr="00E23D2D">
        <w:rPr>
          <w:rFonts w:ascii="Simplified Arabic" w:hAnsi="Simplified Arabic" w:cs="Simplified Arabic"/>
          <w:sz w:val="28"/>
          <w:szCs w:val="28"/>
          <w:rtl/>
        </w:rPr>
        <w:t>،</w:t>
      </w:r>
      <w:r w:rsidR="00B7193D" w:rsidRPr="00E23D2D">
        <w:rPr>
          <w:rFonts w:ascii="Simplified Arabic" w:hAnsi="Simplified Arabic" w:cs="Simplified Arabic"/>
          <w:sz w:val="28"/>
          <w:szCs w:val="28"/>
          <w:rtl/>
        </w:rPr>
        <w:t xml:space="preserve"> كما سحبت مواد النظافة، وأدوات المطبخ، والسجائر</w:t>
      </w:r>
      <w:r w:rsidR="00BB1B7D" w:rsidRPr="00E23D2D">
        <w:rPr>
          <w:rFonts w:ascii="Simplified Arabic" w:hAnsi="Simplified Arabic" w:cs="Simplified Arabic"/>
          <w:sz w:val="28"/>
          <w:szCs w:val="28"/>
          <w:rtl/>
        </w:rPr>
        <w:t>، ومنعت المشروبات الساخنة،</w:t>
      </w:r>
      <w:r w:rsidRPr="00E23D2D">
        <w:rPr>
          <w:rFonts w:ascii="Simplified Arabic" w:hAnsi="Simplified Arabic" w:cs="Simplified Arabic"/>
          <w:sz w:val="28"/>
          <w:szCs w:val="28"/>
          <w:rtl/>
        </w:rPr>
        <w:t xml:space="preserve"> </w:t>
      </w:r>
      <w:r w:rsidR="00BB1B7D" w:rsidRPr="00E23D2D">
        <w:rPr>
          <w:rFonts w:ascii="Simplified Arabic" w:hAnsi="Simplified Arabic" w:cs="Simplified Arabic"/>
          <w:sz w:val="28"/>
          <w:szCs w:val="28"/>
          <w:rtl/>
        </w:rPr>
        <w:t>وأوقفت</w:t>
      </w:r>
      <w:r w:rsidRPr="00E23D2D">
        <w:rPr>
          <w:rFonts w:ascii="Simplified Arabic" w:hAnsi="Simplified Arabic" w:cs="Simplified Arabic"/>
          <w:sz w:val="28"/>
          <w:szCs w:val="28"/>
          <w:rtl/>
        </w:rPr>
        <w:t xml:space="preserve"> زيارات عائلات الأسرى، وقطع</w:t>
      </w:r>
      <w:r w:rsidR="00BB1B7D" w:rsidRPr="00E23D2D">
        <w:rPr>
          <w:rFonts w:ascii="Simplified Arabic" w:hAnsi="Simplified Arabic" w:cs="Simplified Arabic"/>
          <w:sz w:val="28"/>
          <w:szCs w:val="28"/>
          <w:rtl/>
        </w:rPr>
        <w:t>ت</w:t>
      </w:r>
      <w:r w:rsidRPr="00E23D2D">
        <w:rPr>
          <w:rFonts w:ascii="Simplified Arabic" w:hAnsi="Simplified Arabic" w:cs="Simplified Arabic"/>
          <w:sz w:val="28"/>
          <w:szCs w:val="28"/>
          <w:rtl/>
        </w:rPr>
        <w:t xml:space="preserve"> الكهرباء والماء عن أقسام الأسرى بين فترة وأخرى، و</w:t>
      </w:r>
      <w:r w:rsidR="00BB1B7D" w:rsidRPr="00E23D2D">
        <w:rPr>
          <w:rFonts w:ascii="Simplified Arabic" w:hAnsi="Simplified Arabic" w:cs="Simplified Arabic"/>
          <w:sz w:val="28"/>
          <w:szCs w:val="28"/>
          <w:rtl/>
        </w:rPr>
        <w:t>قللت أو حرمت الاسرى</w:t>
      </w:r>
      <w:r w:rsidRPr="00E23D2D">
        <w:rPr>
          <w:rFonts w:ascii="Simplified Arabic" w:hAnsi="Simplified Arabic" w:cs="Simplified Arabic"/>
          <w:sz w:val="28"/>
          <w:szCs w:val="28"/>
          <w:rtl/>
        </w:rPr>
        <w:t xml:space="preserve"> من الخروج إلى ساحة السجن (الفورة)،</w:t>
      </w:r>
      <w:r w:rsidR="00BB1B7D" w:rsidRPr="00E23D2D">
        <w:rPr>
          <w:rFonts w:ascii="Simplified Arabic" w:hAnsi="Simplified Arabic" w:cs="Simplified Arabic"/>
          <w:sz w:val="28"/>
          <w:szCs w:val="28"/>
          <w:rtl/>
        </w:rPr>
        <w:t xml:space="preserve"> وحرمتهم أيضاً من الذهاب إلى العيادات، أضف إلى ذلك </w:t>
      </w:r>
      <w:r w:rsidRPr="00E23D2D">
        <w:rPr>
          <w:rFonts w:ascii="Simplified Arabic" w:hAnsi="Simplified Arabic" w:cs="Simplified Arabic"/>
          <w:sz w:val="28"/>
          <w:szCs w:val="28"/>
          <w:rtl/>
        </w:rPr>
        <w:t xml:space="preserve">عمليات اقتحام </w:t>
      </w:r>
      <w:r w:rsidR="004479D9" w:rsidRPr="00E23D2D">
        <w:rPr>
          <w:rFonts w:ascii="Simplified Arabic" w:hAnsi="Simplified Arabic" w:cs="Simplified Arabic"/>
          <w:sz w:val="28"/>
          <w:szCs w:val="28"/>
          <w:rtl/>
        </w:rPr>
        <w:t>للسجون وتعمد إهانة كرامة الأسرى</w:t>
      </w:r>
      <w:r w:rsidR="009106D7" w:rsidRPr="00E23D2D">
        <w:rPr>
          <w:rFonts w:ascii="Simplified Arabic" w:hAnsi="Simplified Arabic" w:cs="Simplified Arabic"/>
          <w:sz w:val="28"/>
          <w:szCs w:val="28"/>
          <w:rtl/>
        </w:rPr>
        <w:t>،</w:t>
      </w:r>
      <w:r w:rsidR="00A93328" w:rsidRPr="00E23D2D">
        <w:rPr>
          <w:rFonts w:ascii="Simplified Arabic" w:hAnsi="Simplified Arabic" w:cs="Simplified Arabic"/>
          <w:sz w:val="28"/>
          <w:szCs w:val="28"/>
          <w:rtl/>
        </w:rPr>
        <w:t xml:space="preserve"> وأيضاً إدخال </w:t>
      </w:r>
      <w:r w:rsidR="009106D7" w:rsidRPr="00E23D2D">
        <w:rPr>
          <w:rFonts w:ascii="Simplified Arabic" w:hAnsi="Simplified Arabic" w:cs="Simplified Arabic"/>
          <w:sz w:val="28"/>
          <w:szCs w:val="28"/>
          <w:rtl/>
        </w:rPr>
        <w:t>سجناء</w:t>
      </w:r>
      <w:r w:rsidR="00A93328" w:rsidRPr="00E23D2D">
        <w:rPr>
          <w:rFonts w:ascii="Simplified Arabic" w:hAnsi="Simplified Arabic" w:cs="Simplified Arabic"/>
          <w:sz w:val="28"/>
          <w:szCs w:val="28"/>
          <w:rtl/>
        </w:rPr>
        <w:t xml:space="preserve"> جنائيين</w:t>
      </w:r>
      <w:r w:rsidR="009106D7" w:rsidRPr="00E23D2D">
        <w:rPr>
          <w:rFonts w:ascii="Simplified Arabic" w:hAnsi="Simplified Arabic" w:cs="Simplified Arabic"/>
          <w:sz w:val="28"/>
          <w:szCs w:val="28"/>
          <w:rtl/>
        </w:rPr>
        <w:t xml:space="preserve"> للمشاركة في قمع الأسرى</w:t>
      </w:r>
      <w:r w:rsidRPr="00E23D2D">
        <w:rPr>
          <w:rFonts w:ascii="Simplified Arabic" w:hAnsi="Simplified Arabic" w:cs="Simplified Arabic"/>
          <w:sz w:val="28"/>
          <w:szCs w:val="28"/>
          <w:rtl/>
        </w:rPr>
        <w:t>، وعزل أسرى ونقلهم إلى الزنازين، ونقل جماعي لأسرى غزة من سجن النقب إلى سجن نفحة</w:t>
      </w:r>
      <w:r w:rsidRPr="00E23D2D">
        <w:rPr>
          <w:rFonts w:ascii="Simplified Arabic" w:hAnsi="Simplified Arabic" w:cs="Simplified Arabic"/>
          <w:sz w:val="28"/>
          <w:szCs w:val="28"/>
        </w:rPr>
        <w:t>.</w:t>
      </w:r>
    </w:p>
    <w:p w14:paraId="5CE54BA5" w14:textId="1C241333" w:rsidR="00B7193D" w:rsidRPr="00E23D2D" w:rsidRDefault="00B7193D" w:rsidP="00E23D2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23D2D">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E23D2D">
        <w:rPr>
          <w:rFonts w:ascii="Simplified Arabic" w:hAnsi="Simplified Arabic" w:cs="Simplified Arabic"/>
          <w:sz w:val="28"/>
          <w:szCs w:val="28"/>
          <w:rtl/>
        </w:rPr>
        <w:t>3</w:t>
      </w:r>
      <w:r w:rsidR="00242905" w:rsidRPr="00E23D2D">
        <w:rPr>
          <w:rFonts w:ascii="Simplified Arabic" w:hAnsi="Simplified Arabic" w:cs="Simplified Arabic"/>
          <w:sz w:val="28"/>
          <w:szCs w:val="28"/>
          <w:rtl/>
        </w:rPr>
        <w:t>,2</w:t>
      </w:r>
      <w:r w:rsidR="0014441D" w:rsidRPr="00E23D2D">
        <w:rPr>
          <w:rFonts w:ascii="Simplified Arabic" w:hAnsi="Simplified Arabic" w:cs="Simplified Arabic"/>
          <w:sz w:val="28"/>
          <w:szCs w:val="28"/>
          <w:rtl/>
        </w:rPr>
        <w:t>90</w:t>
      </w:r>
      <w:r w:rsidRPr="00E23D2D">
        <w:rPr>
          <w:rFonts w:ascii="Simplified Arabic" w:hAnsi="Simplified Arabic" w:cs="Simplified Arabic"/>
          <w:sz w:val="28"/>
          <w:szCs w:val="28"/>
          <w:rtl/>
        </w:rPr>
        <w:t>) شخصاً</w:t>
      </w:r>
      <w:r w:rsidR="00525850" w:rsidRPr="00E23D2D">
        <w:rPr>
          <w:rFonts w:ascii="Simplified Arabic" w:hAnsi="Simplified Arabic" w:cs="Simplified Arabic"/>
          <w:sz w:val="28"/>
          <w:szCs w:val="28"/>
          <w:rtl/>
        </w:rPr>
        <w:t>.</w:t>
      </w:r>
    </w:p>
    <w:p w14:paraId="3F74AA6B" w14:textId="77777777" w:rsidR="00B4762E" w:rsidRPr="00E23D2D" w:rsidRDefault="00B4762E" w:rsidP="00E23D2D">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E23D2D" w:rsidRDefault="008575A5" w:rsidP="00E23D2D">
      <w:pPr>
        <w:tabs>
          <w:tab w:val="right" w:pos="90"/>
        </w:tabs>
        <w:bidi/>
        <w:spacing w:before="120" w:after="120" w:line="240" w:lineRule="auto"/>
        <w:jc w:val="center"/>
        <w:rPr>
          <w:rFonts w:ascii="Simplified Arabic" w:hAnsi="Simplified Arabic" w:cs="Simplified Arabic"/>
          <w:sz w:val="28"/>
          <w:szCs w:val="28"/>
        </w:rPr>
      </w:pPr>
      <w:r w:rsidRPr="00E23D2D">
        <w:rPr>
          <w:rFonts w:ascii="Simplified Arabic" w:hAnsi="Simplified Arabic" w:cs="Simplified Arabic"/>
          <w:b/>
          <w:bCs/>
          <w:sz w:val="28"/>
          <w:szCs w:val="28"/>
          <w:rtl/>
        </w:rPr>
        <w:t>-انتهى-</w:t>
      </w:r>
    </w:p>
    <w:sectPr w:rsidR="004C28F4" w:rsidRPr="00E23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8822" w14:textId="77777777" w:rsidR="000E2C4D" w:rsidRDefault="000E2C4D" w:rsidP="008575A5">
      <w:pPr>
        <w:spacing w:after="0" w:line="240" w:lineRule="auto"/>
      </w:pPr>
      <w:r>
        <w:separator/>
      </w:r>
    </w:p>
  </w:endnote>
  <w:endnote w:type="continuationSeparator" w:id="0">
    <w:p w14:paraId="36991586" w14:textId="77777777" w:rsidR="000E2C4D" w:rsidRDefault="000E2C4D"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1C61" w14:textId="77777777" w:rsidR="000E2C4D" w:rsidRDefault="000E2C4D" w:rsidP="008575A5">
      <w:pPr>
        <w:spacing w:after="0" w:line="240" w:lineRule="auto"/>
      </w:pPr>
      <w:r>
        <w:separator/>
      </w:r>
    </w:p>
  </w:footnote>
  <w:footnote w:type="continuationSeparator" w:id="0">
    <w:p w14:paraId="4275AC07" w14:textId="77777777" w:rsidR="000E2C4D" w:rsidRDefault="000E2C4D" w:rsidP="008575A5">
      <w:pPr>
        <w:spacing w:after="0" w:line="240" w:lineRule="auto"/>
      </w:pPr>
      <w:r>
        <w:continuationSeparator/>
      </w:r>
    </w:p>
  </w:footnote>
  <w:footnote w:id="1">
    <w:p w14:paraId="291955BB" w14:textId="77777777" w:rsidR="00D55B66" w:rsidRPr="00F711DC" w:rsidRDefault="00D55B66" w:rsidP="00D55B66">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1FB0A630" w14:textId="77777777" w:rsidR="00054065" w:rsidRPr="000933B1" w:rsidRDefault="00054065" w:rsidP="00054065">
      <w:pPr>
        <w:pStyle w:val="FootnoteText"/>
        <w:bidi/>
        <w:rPr>
          <w:rFonts w:ascii="Simplified Arabic" w:hAnsi="Simplified Arabic" w:cs="Simplified Arabic"/>
          <w:rtl/>
          <w:lang w:bidi="ar-JO"/>
        </w:rPr>
      </w:pPr>
      <w:r w:rsidRPr="000933B1">
        <w:rPr>
          <w:rStyle w:val="FootnoteReference"/>
          <w:rFonts w:ascii="Simplified Arabic" w:hAnsi="Simplified Arabic" w:cs="Simplified Arabic"/>
        </w:rPr>
        <w:footnoteRef/>
      </w:r>
      <w:r w:rsidRPr="000933B1">
        <w:rPr>
          <w:rFonts w:ascii="Simplified Arabic" w:hAnsi="Simplified Arabic" w:cs="Simplified Arabic"/>
        </w:rPr>
        <w:t xml:space="preserve"> </w:t>
      </w:r>
      <w:r w:rsidRPr="000933B1">
        <w:rPr>
          <w:rFonts w:ascii="Simplified Arabic" w:hAnsi="Simplified Arabic" w:cs="Simplified Arabic"/>
          <w:rtl/>
          <w:lang w:bidi="ar-JO"/>
        </w:rPr>
        <w:t xml:space="preserve">- </w:t>
      </w:r>
      <w:bookmarkStart w:id="8" w:name="_Hlk152058905"/>
      <w:r w:rsidRPr="000933B1">
        <w:rPr>
          <w:rFonts w:ascii="Simplified Arabic" w:hAnsi="Simplified Arabic" w:cs="Simplified Arabic"/>
          <w:rtl/>
          <w:lang w:bidi="ar-JO"/>
        </w:rPr>
        <w:t xml:space="preserve">بتاريخ 24/نوفمبر الحالي أعلن </w:t>
      </w:r>
      <w:r w:rsidRPr="000933B1">
        <w:rPr>
          <w:rFonts w:ascii="Simplified Arabic" w:hAnsi="Simplified Arabic" w:cs="Simplified Arabic"/>
          <w:color w:val="000000" w:themeColor="text1"/>
          <w:rtl/>
        </w:rPr>
        <w:t>المرصد الأورومتوسطي لحقوق الإنسان بأن</w:t>
      </w:r>
      <w:bookmarkEnd w:id="8"/>
      <w:r w:rsidRPr="000933B1">
        <w:rPr>
          <w:rFonts w:ascii="Simplified Arabic" w:hAnsi="Simplified Arabic" w:cs="Simplified Arabic"/>
          <w:color w:val="000000" w:themeColor="text1"/>
          <w:rtl/>
        </w:rPr>
        <w:t xml:space="preserve"> عدد الضحايا حتى تاريخه قد وصل إلى قرابة (20,031) شهيداً/ة، منهم حوالي (8,176) طفلاً/ة، في حين وصل عدد الجرحى إلى أكثر من (36,350) جريح/ة، أي ما يقارب (2.6%) من سكان قطاع غزة.</w:t>
      </w:r>
    </w:p>
  </w:footnote>
  <w:footnote w:id="3">
    <w:p w14:paraId="7767D27C" w14:textId="77777777" w:rsidR="00E434F2" w:rsidRPr="001D44E0" w:rsidRDefault="00E434F2" w:rsidP="00E434F2">
      <w:pPr>
        <w:pStyle w:val="FootnoteText"/>
        <w:bidi/>
        <w:jc w:val="both"/>
        <w:rPr>
          <w:rFonts w:ascii="Simplified Arabic" w:hAnsi="Simplified Arabic" w:cs="Simplified Arabic"/>
          <w:rtl/>
          <w:lang w:bidi="ar-JO"/>
        </w:rPr>
      </w:pPr>
      <w:r w:rsidRPr="001D44E0">
        <w:rPr>
          <w:rStyle w:val="FootnoteReference"/>
          <w:rFonts w:ascii="Simplified Arabic" w:hAnsi="Simplified Arabic" w:cs="Simplified Arabic"/>
        </w:rPr>
        <w:footnoteRef/>
      </w:r>
      <w:r w:rsidRPr="001D44E0">
        <w:rPr>
          <w:rFonts w:ascii="Simplified Arabic" w:hAnsi="Simplified Arabic" w:cs="Simplified Arabic"/>
        </w:rPr>
        <w:t xml:space="preserve"> </w:t>
      </w:r>
      <w:r w:rsidRPr="001D44E0">
        <w:rPr>
          <w:rFonts w:ascii="Simplified Arabic" w:hAnsi="Simplified Arabic" w:cs="Simplified Arabic"/>
          <w:rtl/>
          <w:lang w:bidi="ar-JO"/>
        </w:rPr>
        <w:t xml:space="preserve">- بتاريخ 24/نوفمبر الحالي أعلن </w:t>
      </w:r>
      <w:r w:rsidRPr="001D44E0">
        <w:rPr>
          <w:rFonts w:ascii="Simplified Arabic" w:hAnsi="Simplified Arabic" w:cs="Simplified Arabic"/>
          <w:color w:val="000000" w:themeColor="text1"/>
          <w:rtl/>
        </w:rPr>
        <w:t>المرصد الأورومتوسطي لحقوق الإنسان بأن الاحتلال قام بتدمير قرابة (224,540) وحدة سكنية، منها (59,240) بشكل كامل، و(165,300) وحدة سكنية بشكل جزئي، و(124) مرفق صحي، و(266) مدرسة، (1,040) منشأة صناعية، و(140) مقر حكومي، و(91) مسجداً، و(7) كنائس تضررت بشكل جزئي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4065"/>
    <w:rsid w:val="00055AA9"/>
    <w:rsid w:val="00056DC1"/>
    <w:rsid w:val="00060830"/>
    <w:rsid w:val="00064DFD"/>
    <w:rsid w:val="000700F8"/>
    <w:rsid w:val="000725B3"/>
    <w:rsid w:val="000749A5"/>
    <w:rsid w:val="000A36DC"/>
    <w:rsid w:val="000C071E"/>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441D"/>
    <w:rsid w:val="00145896"/>
    <w:rsid w:val="00146497"/>
    <w:rsid w:val="00155B71"/>
    <w:rsid w:val="00155FFC"/>
    <w:rsid w:val="0015703C"/>
    <w:rsid w:val="00163503"/>
    <w:rsid w:val="00163C7B"/>
    <w:rsid w:val="001646E6"/>
    <w:rsid w:val="0017561E"/>
    <w:rsid w:val="001912D1"/>
    <w:rsid w:val="00195686"/>
    <w:rsid w:val="001C3963"/>
    <w:rsid w:val="001C5674"/>
    <w:rsid w:val="001D3957"/>
    <w:rsid w:val="001D6A8F"/>
    <w:rsid w:val="001E138C"/>
    <w:rsid w:val="001E4E65"/>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7021"/>
    <w:rsid w:val="0027782C"/>
    <w:rsid w:val="002832E2"/>
    <w:rsid w:val="00286382"/>
    <w:rsid w:val="002A4BFF"/>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43F5"/>
    <w:rsid w:val="0034721F"/>
    <w:rsid w:val="00347264"/>
    <w:rsid w:val="003523C5"/>
    <w:rsid w:val="00353138"/>
    <w:rsid w:val="00357F2E"/>
    <w:rsid w:val="00361587"/>
    <w:rsid w:val="00383A38"/>
    <w:rsid w:val="0038590A"/>
    <w:rsid w:val="00387CA3"/>
    <w:rsid w:val="00392740"/>
    <w:rsid w:val="003A2D58"/>
    <w:rsid w:val="003A4F33"/>
    <w:rsid w:val="003A5A3D"/>
    <w:rsid w:val="003B3FA2"/>
    <w:rsid w:val="003B5960"/>
    <w:rsid w:val="003C0350"/>
    <w:rsid w:val="003C149D"/>
    <w:rsid w:val="003C303E"/>
    <w:rsid w:val="003E0C3E"/>
    <w:rsid w:val="003F49C0"/>
    <w:rsid w:val="00401654"/>
    <w:rsid w:val="00401C5A"/>
    <w:rsid w:val="00413A2C"/>
    <w:rsid w:val="004179F1"/>
    <w:rsid w:val="00420352"/>
    <w:rsid w:val="004269D3"/>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1779"/>
    <w:rsid w:val="00524801"/>
    <w:rsid w:val="00525850"/>
    <w:rsid w:val="00533270"/>
    <w:rsid w:val="005341C7"/>
    <w:rsid w:val="00535768"/>
    <w:rsid w:val="005416E3"/>
    <w:rsid w:val="00547426"/>
    <w:rsid w:val="00547D0A"/>
    <w:rsid w:val="00551574"/>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A1A"/>
    <w:rsid w:val="00612D9C"/>
    <w:rsid w:val="00613A27"/>
    <w:rsid w:val="006263A3"/>
    <w:rsid w:val="00626408"/>
    <w:rsid w:val="00642B1F"/>
    <w:rsid w:val="006609FE"/>
    <w:rsid w:val="00660D5C"/>
    <w:rsid w:val="0066422B"/>
    <w:rsid w:val="00665E70"/>
    <w:rsid w:val="00666B9A"/>
    <w:rsid w:val="00666C0A"/>
    <w:rsid w:val="00666C32"/>
    <w:rsid w:val="00683983"/>
    <w:rsid w:val="0069511D"/>
    <w:rsid w:val="00697E6B"/>
    <w:rsid w:val="006B1B57"/>
    <w:rsid w:val="006C0896"/>
    <w:rsid w:val="006C2CF0"/>
    <w:rsid w:val="006D5F3C"/>
    <w:rsid w:val="006E63A2"/>
    <w:rsid w:val="006E6B4A"/>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B4E51"/>
    <w:rsid w:val="008B5A95"/>
    <w:rsid w:val="008B6B1E"/>
    <w:rsid w:val="008C1DB3"/>
    <w:rsid w:val="008C6061"/>
    <w:rsid w:val="008C78A2"/>
    <w:rsid w:val="008D6EA1"/>
    <w:rsid w:val="008F470F"/>
    <w:rsid w:val="00904263"/>
    <w:rsid w:val="009106D7"/>
    <w:rsid w:val="00917F05"/>
    <w:rsid w:val="00922B18"/>
    <w:rsid w:val="009254B3"/>
    <w:rsid w:val="00930AA5"/>
    <w:rsid w:val="00935265"/>
    <w:rsid w:val="009467BA"/>
    <w:rsid w:val="009508C0"/>
    <w:rsid w:val="00962F07"/>
    <w:rsid w:val="00981A20"/>
    <w:rsid w:val="00983F57"/>
    <w:rsid w:val="00984773"/>
    <w:rsid w:val="00987282"/>
    <w:rsid w:val="009A2D4C"/>
    <w:rsid w:val="009B2B61"/>
    <w:rsid w:val="009B2EC0"/>
    <w:rsid w:val="009B71B9"/>
    <w:rsid w:val="009C12A0"/>
    <w:rsid w:val="009C47E4"/>
    <w:rsid w:val="009C50C9"/>
    <w:rsid w:val="009D0935"/>
    <w:rsid w:val="009D693E"/>
    <w:rsid w:val="009D7F66"/>
    <w:rsid w:val="009E1C28"/>
    <w:rsid w:val="009F0C62"/>
    <w:rsid w:val="009F280C"/>
    <w:rsid w:val="00A017DD"/>
    <w:rsid w:val="00A07FDC"/>
    <w:rsid w:val="00A11233"/>
    <w:rsid w:val="00A35B2D"/>
    <w:rsid w:val="00A3634E"/>
    <w:rsid w:val="00A44D42"/>
    <w:rsid w:val="00A543D0"/>
    <w:rsid w:val="00A55281"/>
    <w:rsid w:val="00A607A2"/>
    <w:rsid w:val="00A64032"/>
    <w:rsid w:val="00A67667"/>
    <w:rsid w:val="00A7577D"/>
    <w:rsid w:val="00A76F57"/>
    <w:rsid w:val="00A819E1"/>
    <w:rsid w:val="00A93328"/>
    <w:rsid w:val="00AA08C6"/>
    <w:rsid w:val="00AB1D82"/>
    <w:rsid w:val="00AB50E3"/>
    <w:rsid w:val="00AB5868"/>
    <w:rsid w:val="00AB7E8C"/>
    <w:rsid w:val="00AC3C3B"/>
    <w:rsid w:val="00AC5545"/>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0B02"/>
    <w:rsid w:val="00C47254"/>
    <w:rsid w:val="00C5085E"/>
    <w:rsid w:val="00C50A86"/>
    <w:rsid w:val="00C50CE5"/>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2323D"/>
    <w:rsid w:val="00D249EF"/>
    <w:rsid w:val="00D27274"/>
    <w:rsid w:val="00D27481"/>
    <w:rsid w:val="00D33456"/>
    <w:rsid w:val="00D44317"/>
    <w:rsid w:val="00D45D2B"/>
    <w:rsid w:val="00D55B66"/>
    <w:rsid w:val="00D70AF5"/>
    <w:rsid w:val="00D80E2D"/>
    <w:rsid w:val="00D9489E"/>
    <w:rsid w:val="00DA078A"/>
    <w:rsid w:val="00DB2BDC"/>
    <w:rsid w:val="00DB4742"/>
    <w:rsid w:val="00DC01FA"/>
    <w:rsid w:val="00DC66F4"/>
    <w:rsid w:val="00DD23AD"/>
    <w:rsid w:val="00DD453B"/>
    <w:rsid w:val="00DD5083"/>
    <w:rsid w:val="00DD60FC"/>
    <w:rsid w:val="00DD7C45"/>
    <w:rsid w:val="00DE2A7E"/>
    <w:rsid w:val="00DE30AA"/>
    <w:rsid w:val="00DE366C"/>
    <w:rsid w:val="00DE470D"/>
    <w:rsid w:val="00E02902"/>
    <w:rsid w:val="00E06DE3"/>
    <w:rsid w:val="00E13265"/>
    <w:rsid w:val="00E17428"/>
    <w:rsid w:val="00E23D2D"/>
    <w:rsid w:val="00E24F18"/>
    <w:rsid w:val="00E3433F"/>
    <w:rsid w:val="00E41BE5"/>
    <w:rsid w:val="00E434F2"/>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E549A"/>
    <w:rsid w:val="00EF26FB"/>
    <w:rsid w:val="00EF59D6"/>
    <w:rsid w:val="00F0008C"/>
    <w:rsid w:val="00F12734"/>
    <w:rsid w:val="00F131C6"/>
    <w:rsid w:val="00F17D40"/>
    <w:rsid w:val="00F225FE"/>
    <w:rsid w:val="00F35DC3"/>
    <w:rsid w:val="00F51D5C"/>
    <w:rsid w:val="00F5272F"/>
    <w:rsid w:val="00F545E5"/>
    <w:rsid w:val="00F60A1D"/>
    <w:rsid w:val="00F62B59"/>
    <w:rsid w:val="00F63890"/>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purl.org/dc/dcmitype/"/>
    <ds:schemaRef ds:uri="d7e47de4-7730-4673-b231-8e75d3d1e49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65E698C5-68E7-4004-9795-EEE4F626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8</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96</cp:revision>
  <dcterms:created xsi:type="dcterms:W3CDTF">2023-11-09T08:04:00Z</dcterms:created>
  <dcterms:modified xsi:type="dcterms:W3CDTF">2023-11-29T09:44:00Z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