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DEE67" w14:textId="36381F1E" w:rsidR="003D5D60" w:rsidRDefault="003D5D60" w:rsidP="003D5D60">
      <w:pPr>
        <w:jc w:val="center"/>
        <w:rPr>
          <w:rFonts w:ascii="Simplified Arabic" w:hAnsi="Simplified Arabic" w:cs="Simplified Arabic"/>
          <w:b/>
          <w:bCs/>
          <w:rtl/>
          <w:lang w:bidi="ar-JO"/>
        </w:rPr>
      </w:pPr>
    </w:p>
    <w:p w14:paraId="2B6BA8E2" w14:textId="77777777" w:rsidR="00AD648E" w:rsidRDefault="00AD648E" w:rsidP="003D5D60">
      <w:pPr>
        <w:jc w:val="center"/>
        <w:rPr>
          <w:rFonts w:ascii="Simplified Arabic" w:hAnsi="Simplified Arabic" w:cs="Simplified Arabic"/>
          <w:b/>
          <w:bCs/>
          <w:rtl/>
          <w:lang w:bidi="ar-JO"/>
        </w:rPr>
      </w:pPr>
      <w:bookmarkStart w:id="0" w:name="_GoBack"/>
      <w:bookmarkEnd w:id="0"/>
    </w:p>
    <w:p w14:paraId="4F08E13D" w14:textId="77777777" w:rsidR="00AD648E" w:rsidRPr="00DA00AA" w:rsidRDefault="00AD648E" w:rsidP="00AD648E">
      <w:pPr>
        <w:tabs>
          <w:tab w:val="right" w:pos="90"/>
        </w:tabs>
        <w:spacing w:before="120" w:after="120"/>
        <w:contextualSpacing/>
        <w:jc w:val="center"/>
        <w:rPr>
          <w:rFonts w:ascii="Simplified Arabic" w:hAnsi="Simplified Arabic" w:cs="Simplified Arabic"/>
          <w:b/>
          <w:bCs/>
          <w:sz w:val="28"/>
          <w:szCs w:val="28"/>
          <w:lang w:bidi="ar-JO"/>
        </w:rPr>
      </w:pPr>
      <w:r w:rsidRPr="00DA00AA">
        <w:rPr>
          <w:rFonts w:ascii="Simplified Arabic" w:hAnsi="Simplified Arabic" w:cs="Simplified Arabic"/>
          <w:b/>
          <w:bCs/>
          <w:sz w:val="28"/>
          <w:szCs w:val="28"/>
          <w:rtl/>
          <w:lang w:bidi="ar-JO"/>
        </w:rPr>
        <w:t xml:space="preserve">العدوان الحربي الإسرائيلي على الأرض الفلسطينية المحتلة </w:t>
      </w:r>
    </w:p>
    <w:p w14:paraId="22B5D1C8" w14:textId="77777777" w:rsidR="00AD648E" w:rsidRPr="00DA00AA" w:rsidRDefault="00AD648E" w:rsidP="00AD648E">
      <w:pPr>
        <w:tabs>
          <w:tab w:val="right" w:pos="90"/>
        </w:tabs>
        <w:spacing w:before="120" w:after="120"/>
        <w:contextualSpacing/>
        <w:jc w:val="center"/>
        <w:rPr>
          <w:rFonts w:ascii="Simplified Arabic" w:hAnsi="Simplified Arabic" w:cs="Simplified Arabic"/>
          <w:b/>
          <w:bCs/>
          <w:sz w:val="28"/>
          <w:szCs w:val="28"/>
          <w:lang w:bidi="ar-JO"/>
        </w:rPr>
      </w:pPr>
      <w:r w:rsidRPr="00DA00AA">
        <w:rPr>
          <w:rFonts w:ascii="Simplified Arabic" w:hAnsi="Simplified Arabic" w:cs="Simplified Arabic"/>
          <w:b/>
          <w:bCs/>
          <w:sz w:val="28"/>
          <w:szCs w:val="28"/>
          <w:rtl/>
          <w:lang w:bidi="ar-JO"/>
        </w:rPr>
        <w:t>النشرة اليومية (</w:t>
      </w:r>
      <w:r w:rsidRPr="00DA00AA">
        <w:rPr>
          <w:rFonts w:ascii="Simplified Arabic" w:hAnsi="Simplified Arabic" w:cs="Simplified Arabic" w:hint="cs"/>
          <w:b/>
          <w:bCs/>
          <w:sz w:val="28"/>
          <w:szCs w:val="28"/>
          <w:rtl/>
          <w:lang w:bidi="ar-JO"/>
        </w:rPr>
        <w:t>7</w:t>
      </w:r>
      <w:r w:rsidRPr="00DA00AA">
        <w:rPr>
          <w:rFonts w:ascii="Simplified Arabic" w:hAnsi="Simplified Arabic" w:cs="Simplified Arabic"/>
          <w:b/>
          <w:bCs/>
          <w:sz w:val="28"/>
          <w:szCs w:val="28"/>
          <w:rtl/>
          <w:lang w:bidi="ar-JO"/>
        </w:rPr>
        <w:t xml:space="preserve">) </w:t>
      </w:r>
    </w:p>
    <w:p w14:paraId="343D995C" w14:textId="77777777" w:rsidR="00AD648E" w:rsidRPr="0057424D" w:rsidRDefault="00AD648E" w:rsidP="00AD648E">
      <w:pPr>
        <w:tabs>
          <w:tab w:val="right" w:pos="90"/>
        </w:tabs>
        <w:spacing w:before="120" w:after="120"/>
        <w:contextualSpacing/>
        <w:jc w:val="center"/>
        <w:rPr>
          <w:rFonts w:ascii="Simplified Arabic" w:hAnsi="Simplified Arabic" w:cs="Simplified Arabic"/>
          <w:b/>
          <w:bCs/>
          <w:sz w:val="28"/>
          <w:szCs w:val="28"/>
          <w:rtl/>
        </w:rPr>
      </w:pPr>
      <w:r w:rsidRPr="00DA00AA">
        <w:rPr>
          <w:rFonts w:ascii="Simplified Arabic" w:hAnsi="Simplified Arabic" w:cs="Simplified Arabic"/>
          <w:b/>
          <w:bCs/>
          <w:sz w:val="28"/>
          <w:szCs w:val="28"/>
          <w:rtl/>
          <w:lang w:bidi="ar-JO"/>
        </w:rPr>
        <w:t xml:space="preserve"> </w:t>
      </w:r>
      <w:r w:rsidRPr="00DA00AA">
        <w:rPr>
          <w:rFonts w:ascii="Simplified Arabic" w:hAnsi="Simplified Arabic" w:cs="Simplified Arabic"/>
          <w:b/>
          <w:bCs/>
          <w:sz w:val="28"/>
          <w:szCs w:val="28"/>
          <w:rtl/>
        </w:rPr>
        <w:t>(</w:t>
      </w:r>
      <w:r w:rsidRPr="00DA00AA">
        <w:rPr>
          <w:rFonts w:ascii="Simplified Arabic" w:hAnsi="Simplified Arabic" w:cs="Simplified Arabic" w:hint="cs"/>
          <w:b/>
          <w:bCs/>
          <w:sz w:val="28"/>
          <w:szCs w:val="28"/>
          <w:rtl/>
        </w:rPr>
        <w:t>16</w:t>
      </w:r>
      <w:r w:rsidRPr="00DA00AA">
        <w:rPr>
          <w:rFonts w:ascii="Simplified Arabic" w:hAnsi="Simplified Arabic" w:cs="Simplified Arabic"/>
          <w:b/>
          <w:bCs/>
          <w:sz w:val="28"/>
          <w:szCs w:val="28"/>
          <w:rtl/>
        </w:rPr>
        <w:t>/ تشرين الاول/2023)</w:t>
      </w:r>
    </w:p>
    <w:p w14:paraId="3A311EA3" w14:textId="77777777" w:rsidR="00AD648E" w:rsidRPr="007B0B8A" w:rsidRDefault="00AD648E" w:rsidP="00AD648E">
      <w:pPr>
        <w:tabs>
          <w:tab w:val="right" w:pos="90"/>
        </w:tabs>
        <w:spacing w:before="120" w:after="120"/>
        <w:contextualSpacing/>
        <w:jc w:val="both"/>
        <w:rPr>
          <w:rFonts w:ascii="Simplified Arabic" w:hAnsi="Simplified Arabic" w:cs="Simplified Arabic"/>
          <w:sz w:val="28"/>
          <w:szCs w:val="28"/>
          <w:rtl/>
        </w:rPr>
      </w:pPr>
      <w:r>
        <w:rPr>
          <w:rFonts w:ascii="Simplified Arabic" w:hAnsi="Simplified Arabic" w:cs="Simplified Arabic" w:hint="cs"/>
          <w:sz w:val="28"/>
          <w:szCs w:val="28"/>
          <w:rtl/>
        </w:rPr>
        <w:t>في امعانها لتحقيق هدفها المتمثل بتفريغ القطاع من سكانه، استمرت القوة القائمة بالاحتلال لليوم العاشر على التوالي حربها ضد القطاع، مستخدمة سياسات الإبادة الجماعية، والتهجير الجماعي القسري، وسياسات تعطيش وتجويع السكان وحرمانهم من المساعدات الطبية، و</w:t>
      </w:r>
      <w:r w:rsidRPr="00DA00AA">
        <w:rPr>
          <w:rFonts w:ascii="Simplified Arabic" w:hAnsi="Simplified Arabic" w:cs="Simplified Arabic"/>
          <w:sz w:val="28"/>
          <w:szCs w:val="28"/>
          <w:rtl/>
        </w:rPr>
        <w:t>منع دخول الوقود وقطع الماء والكهرباء</w:t>
      </w:r>
      <w:r w:rsidRPr="00DA00AA">
        <w:rPr>
          <w:rFonts w:ascii="Simplified Arabic" w:hAnsi="Simplified Arabic" w:cs="Simplified Arabic"/>
          <w:sz w:val="28"/>
          <w:szCs w:val="28"/>
          <w:vertAlign w:val="superscript"/>
          <w:rtl/>
          <w:lang w:bidi="ar-JO"/>
        </w:rPr>
        <w:footnoteReference w:id="1"/>
      </w:r>
      <w:r w:rsidRPr="00DA00AA">
        <w:rPr>
          <w:rFonts w:ascii="Simplified Arabic" w:hAnsi="Simplified Arabic" w:cs="Simplified Arabic"/>
          <w:sz w:val="28"/>
          <w:szCs w:val="28"/>
        </w:rPr>
        <w:t>.</w:t>
      </w:r>
    </w:p>
    <w:p w14:paraId="0971203F" w14:textId="77777777" w:rsidR="00AD648E" w:rsidRDefault="00AD648E" w:rsidP="00AD648E">
      <w:pPr>
        <w:tabs>
          <w:tab w:val="right" w:pos="90"/>
        </w:tabs>
        <w:spacing w:before="120" w:after="120"/>
        <w:jc w:val="both"/>
        <w:rPr>
          <w:rFonts w:ascii="Simplified Arabic" w:hAnsi="Simplified Arabic" w:cs="Simplified Arabic"/>
          <w:sz w:val="28"/>
          <w:szCs w:val="28"/>
          <w:rtl/>
        </w:rPr>
      </w:pPr>
      <w:r>
        <w:rPr>
          <w:rFonts w:ascii="Simplified Arabic" w:hAnsi="Simplified Arabic" w:cs="Simplified Arabic" w:hint="cs"/>
          <w:sz w:val="28"/>
          <w:szCs w:val="28"/>
          <w:rtl/>
        </w:rPr>
        <w:t>-</w:t>
      </w:r>
      <w:r w:rsidRPr="00036B42">
        <w:rPr>
          <w:rFonts w:ascii="Simplified Arabic" w:hAnsi="Simplified Arabic" w:cs="Simplified Arabic" w:hint="cs"/>
          <w:sz w:val="28"/>
          <w:szCs w:val="28"/>
          <w:rtl/>
        </w:rPr>
        <w:t xml:space="preserve">لم يصدر من وزارة الصحة الفلسطينية سواء في الضفة الغربية أو في قطاع غزة تحديث حول العدد التراكمي للشهداء في الأرض الفلسطينية المحتلة منذ بدء العدوان الحربي وحتى تاريخيه، ولكن ما صدر من إحصائيات كانت عبارة عن أعداد للشهداء والجرحى لحظية، وتتناول ما وصل منها إلى المشافي، لذلك لا يمكن إعطاء رقم دقيق حول الأعداد، التي يمكن أن تصل من </w:t>
      </w:r>
      <w:r w:rsidRPr="00036B42">
        <w:rPr>
          <w:rFonts w:ascii="Simplified Arabic" w:hAnsi="Simplified Arabic" w:cs="Simplified Arabic"/>
          <w:sz w:val="28"/>
          <w:szCs w:val="28"/>
          <w:rtl/>
        </w:rPr>
        <w:t>(</w:t>
      </w:r>
      <w:r w:rsidRPr="00036B42">
        <w:rPr>
          <w:rFonts w:ascii="Simplified Arabic" w:hAnsi="Simplified Arabic" w:cs="Simplified Arabic" w:hint="cs"/>
          <w:sz w:val="28"/>
          <w:szCs w:val="28"/>
          <w:rtl/>
        </w:rPr>
        <w:t>3000-3200</w:t>
      </w:r>
      <w:r w:rsidRPr="00036B42">
        <w:rPr>
          <w:rFonts w:ascii="Simplified Arabic" w:hAnsi="Simplified Arabic" w:cs="Simplified Arabic"/>
          <w:sz w:val="28"/>
          <w:szCs w:val="28"/>
          <w:rtl/>
        </w:rPr>
        <w:t>) شهيداً وشهيدة،</w:t>
      </w:r>
      <w:r w:rsidRPr="00036B42">
        <w:rPr>
          <w:rFonts w:ascii="Simplified Arabic" w:hAnsi="Simplified Arabic" w:cs="Simplified Arabic" w:hint="cs"/>
          <w:sz w:val="28"/>
          <w:szCs w:val="28"/>
          <w:rtl/>
        </w:rPr>
        <w:t xml:space="preserve"> منهم قرابة (60) </w:t>
      </w:r>
      <w:r w:rsidRPr="00036B42">
        <w:rPr>
          <w:rFonts w:ascii="Simplified Arabic" w:hAnsi="Simplified Arabic" w:cs="Simplified Arabic"/>
          <w:sz w:val="28"/>
          <w:szCs w:val="28"/>
          <w:rtl/>
        </w:rPr>
        <w:t>في الضفة الغربية، و</w:t>
      </w:r>
      <w:r w:rsidRPr="00036B42">
        <w:rPr>
          <w:rFonts w:ascii="Simplified Arabic" w:hAnsi="Simplified Arabic" w:cs="Simplified Arabic" w:hint="cs"/>
          <w:sz w:val="28"/>
          <w:szCs w:val="28"/>
          <w:rtl/>
        </w:rPr>
        <w:t>قد يصل</w:t>
      </w:r>
      <w:r w:rsidRPr="00036B42">
        <w:rPr>
          <w:rFonts w:ascii="Simplified Arabic" w:hAnsi="Simplified Arabic" w:cs="Simplified Arabic"/>
          <w:sz w:val="28"/>
          <w:szCs w:val="28"/>
          <w:rtl/>
        </w:rPr>
        <w:t xml:space="preserve"> العدد الإجمالي للجرحى </w:t>
      </w:r>
      <w:r w:rsidRPr="00036B42">
        <w:rPr>
          <w:rFonts w:ascii="Simplified Arabic" w:hAnsi="Simplified Arabic" w:cs="Simplified Arabic" w:hint="cs"/>
          <w:sz w:val="28"/>
          <w:szCs w:val="28"/>
          <w:rtl/>
        </w:rPr>
        <w:t>حتى تاريخه إلى أكثر من</w:t>
      </w:r>
      <w:r w:rsidRPr="00036B42">
        <w:rPr>
          <w:rFonts w:ascii="Simplified Arabic" w:hAnsi="Simplified Arabic" w:cs="Simplified Arabic"/>
          <w:sz w:val="28"/>
          <w:szCs w:val="28"/>
          <w:rtl/>
        </w:rPr>
        <w:t xml:space="preserve"> (</w:t>
      </w:r>
      <w:r w:rsidRPr="00036B42">
        <w:rPr>
          <w:rFonts w:ascii="Simplified Arabic" w:hAnsi="Simplified Arabic" w:cs="Simplified Arabic" w:hint="cs"/>
          <w:sz w:val="28"/>
          <w:szCs w:val="28"/>
          <w:rtl/>
        </w:rPr>
        <w:t>12</w:t>
      </w:r>
      <w:r w:rsidRPr="00036B42">
        <w:rPr>
          <w:rFonts w:ascii="Simplified Arabic" w:hAnsi="Simplified Arabic" w:cs="Simplified Arabic"/>
          <w:sz w:val="28"/>
          <w:szCs w:val="28"/>
          <w:rtl/>
        </w:rPr>
        <w:t>)</w:t>
      </w:r>
      <w:r w:rsidRPr="00036B42">
        <w:rPr>
          <w:rFonts w:ascii="Simplified Arabic" w:hAnsi="Simplified Arabic" w:cs="Simplified Arabic" w:hint="cs"/>
          <w:sz w:val="28"/>
          <w:szCs w:val="28"/>
          <w:rtl/>
        </w:rPr>
        <w:t xml:space="preserve"> ألف</w:t>
      </w:r>
      <w:r w:rsidRPr="00036B42">
        <w:rPr>
          <w:rFonts w:ascii="Simplified Arabic" w:hAnsi="Simplified Arabic" w:cs="Simplified Arabic"/>
          <w:sz w:val="28"/>
          <w:szCs w:val="28"/>
          <w:rtl/>
        </w:rPr>
        <w:t xml:space="preserve"> جريج/ة، منهم </w:t>
      </w:r>
      <w:r w:rsidRPr="00036B42">
        <w:rPr>
          <w:rFonts w:ascii="Simplified Arabic" w:hAnsi="Simplified Arabic" w:cs="Simplified Arabic" w:hint="cs"/>
          <w:sz w:val="28"/>
          <w:szCs w:val="28"/>
          <w:rtl/>
        </w:rPr>
        <w:t xml:space="preserve">حوالي </w:t>
      </w:r>
      <w:r w:rsidRPr="00036B42">
        <w:rPr>
          <w:rFonts w:ascii="Simplified Arabic" w:hAnsi="Simplified Arabic" w:cs="Simplified Arabic"/>
          <w:sz w:val="28"/>
          <w:szCs w:val="28"/>
          <w:rtl/>
        </w:rPr>
        <w:t>(</w:t>
      </w:r>
      <w:r w:rsidRPr="00036B42">
        <w:rPr>
          <w:rFonts w:ascii="Simplified Arabic" w:hAnsi="Simplified Arabic" w:cs="Simplified Arabic" w:hint="cs"/>
          <w:sz w:val="28"/>
          <w:szCs w:val="28"/>
          <w:rtl/>
        </w:rPr>
        <w:t>1260</w:t>
      </w:r>
      <w:r w:rsidRPr="00036B42">
        <w:rPr>
          <w:rFonts w:ascii="Simplified Arabic" w:hAnsi="Simplified Arabic" w:cs="Simplified Arabic"/>
          <w:sz w:val="28"/>
          <w:szCs w:val="28"/>
          <w:rtl/>
        </w:rPr>
        <w:t>) في الضفة الغربية</w:t>
      </w:r>
      <w:r w:rsidRPr="00036B42">
        <w:rPr>
          <w:rFonts w:ascii="Simplified Arabic" w:hAnsi="Simplified Arabic" w:cs="Simplified Arabic" w:hint="cs"/>
          <w:sz w:val="28"/>
          <w:szCs w:val="28"/>
          <w:rtl/>
        </w:rPr>
        <w:t>.</w:t>
      </w:r>
    </w:p>
    <w:p w14:paraId="53EEB9DF" w14:textId="77777777" w:rsidR="00AD648E" w:rsidRDefault="00AD648E" w:rsidP="00AD648E">
      <w:pPr>
        <w:tabs>
          <w:tab w:val="right" w:pos="90"/>
        </w:tabs>
        <w:spacing w:before="120" w:after="120"/>
        <w:jc w:val="both"/>
        <w:rPr>
          <w:rFonts w:ascii="Simplified Arabic" w:hAnsi="Simplified Arabic" w:cs="Simplified Arabic"/>
          <w:sz w:val="28"/>
          <w:szCs w:val="28"/>
          <w:rtl/>
        </w:rPr>
      </w:pPr>
      <w:r w:rsidRPr="00036B42">
        <w:rPr>
          <w:rFonts w:ascii="Simplified Arabic" w:hAnsi="Simplified Arabic" w:cs="Simplified Arabic" w:hint="cs"/>
          <w:sz w:val="28"/>
          <w:szCs w:val="28"/>
          <w:rtl/>
        </w:rPr>
        <w:t xml:space="preserve"> وكانت وزارة الصحة الفلسطينية في قطاع غزة قد صرحت بأن هناك نحو (1200) بلاغ عن مفقودين تحت الأنقاض منهم حوالي (500) بلاغ عن أطفال، لم تتمكن طواقم الدفاع المدني من انتشالهم بسبب قِدم وقلة المعدات وكثافة القصف. </w:t>
      </w:r>
      <w:bookmarkStart w:id="1" w:name="_Hlk148174905"/>
    </w:p>
    <w:p w14:paraId="085D8791" w14:textId="77777777" w:rsidR="00AD648E" w:rsidRPr="00BE380F" w:rsidRDefault="00AD648E" w:rsidP="00AD648E">
      <w:pPr>
        <w:tabs>
          <w:tab w:val="right" w:pos="90"/>
        </w:tabs>
        <w:spacing w:before="120" w:after="120"/>
        <w:jc w:val="both"/>
        <w:rPr>
          <w:rFonts w:ascii="Simplified Arabic" w:hAnsi="Simplified Arabic" w:cs="Simplified Arabic"/>
          <w:sz w:val="28"/>
          <w:szCs w:val="28"/>
          <w:rtl/>
        </w:rPr>
      </w:pPr>
      <w:r>
        <w:rPr>
          <w:rFonts w:ascii="Simplified Arabic" w:hAnsi="Simplified Arabic" w:cs="Simplified Arabic" w:hint="cs"/>
          <w:sz w:val="28"/>
          <w:szCs w:val="28"/>
          <w:rtl/>
        </w:rPr>
        <w:t>-</w:t>
      </w:r>
      <w:r w:rsidRPr="00BE380F">
        <w:rPr>
          <w:rFonts w:ascii="Simplified Arabic" w:hAnsi="Simplified Arabic" w:cs="Simplified Arabic" w:hint="cs"/>
          <w:sz w:val="28"/>
          <w:szCs w:val="28"/>
          <w:rtl/>
        </w:rPr>
        <w:t>لم تتوانى قوات الاحتلال</w:t>
      </w:r>
      <w:r>
        <w:rPr>
          <w:rFonts w:ascii="Simplified Arabic" w:hAnsi="Simplified Arabic" w:cs="Simplified Arabic" w:hint="cs"/>
          <w:sz w:val="28"/>
          <w:szCs w:val="28"/>
          <w:rtl/>
        </w:rPr>
        <w:t xml:space="preserve"> منذ بداية حربها على القطاع</w:t>
      </w:r>
      <w:r w:rsidRPr="00BE380F">
        <w:rPr>
          <w:rFonts w:ascii="Simplified Arabic" w:hAnsi="Simplified Arabic" w:cs="Simplified Arabic" w:hint="cs"/>
          <w:sz w:val="28"/>
          <w:szCs w:val="28"/>
          <w:rtl/>
        </w:rPr>
        <w:t xml:space="preserve"> عن استهداف الاعيان والمدنيين المشمولين بموجب حماية</w:t>
      </w:r>
      <w:r>
        <w:rPr>
          <w:rFonts w:ascii="Simplified Arabic" w:hAnsi="Simplified Arabic" w:cs="Simplified Arabic" w:hint="cs"/>
          <w:sz w:val="28"/>
          <w:szCs w:val="28"/>
          <w:rtl/>
        </w:rPr>
        <w:t xml:space="preserve"> خاصة</w:t>
      </w:r>
      <w:r w:rsidRPr="00BE380F">
        <w:rPr>
          <w:rFonts w:ascii="Simplified Arabic" w:hAnsi="Simplified Arabic" w:cs="Simplified Arabic" w:hint="cs"/>
          <w:sz w:val="28"/>
          <w:szCs w:val="28"/>
          <w:rtl/>
        </w:rPr>
        <w:t>، حيث افادت نق</w:t>
      </w:r>
      <w:r w:rsidRPr="00BE380F">
        <w:rPr>
          <w:rFonts w:ascii="Simplified Arabic" w:hAnsi="Simplified Arabic" w:cs="Simplified Arabic"/>
          <w:sz w:val="28"/>
          <w:szCs w:val="28"/>
          <w:rtl/>
        </w:rPr>
        <w:t>ابة الصحفيين الفلسطينيين</w:t>
      </w:r>
      <w:r w:rsidRPr="00BE380F">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ب</w:t>
      </w:r>
      <w:r w:rsidRPr="00BE380F">
        <w:rPr>
          <w:rFonts w:ascii="Simplified Arabic" w:hAnsi="Simplified Arabic" w:cs="Simplified Arabic" w:hint="cs"/>
          <w:sz w:val="28"/>
          <w:szCs w:val="28"/>
          <w:rtl/>
        </w:rPr>
        <w:t>استشهاد</w:t>
      </w:r>
      <w:r w:rsidRPr="00BE380F">
        <w:rPr>
          <w:rFonts w:ascii="Simplified Arabic" w:hAnsi="Simplified Arabic" w:cs="Simplified Arabic"/>
          <w:sz w:val="28"/>
          <w:szCs w:val="28"/>
          <w:rtl/>
        </w:rPr>
        <w:t xml:space="preserve"> </w:t>
      </w:r>
      <w:r w:rsidRPr="00BE380F">
        <w:rPr>
          <w:rFonts w:ascii="Simplified Arabic" w:hAnsi="Simplified Arabic" w:cs="Simplified Arabic" w:hint="cs"/>
          <w:sz w:val="28"/>
          <w:szCs w:val="28"/>
          <w:rtl/>
        </w:rPr>
        <w:t xml:space="preserve">(13) </w:t>
      </w:r>
      <w:r w:rsidRPr="00BE380F">
        <w:rPr>
          <w:rFonts w:ascii="Simplified Arabic" w:hAnsi="Simplified Arabic" w:cs="Simplified Arabic"/>
          <w:sz w:val="28"/>
          <w:szCs w:val="28"/>
          <w:rtl/>
        </w:rPr>
        <w:t>صحفيا</w:t>
      </w:r>
      <w:r w:rsidRPr="00BE380F">
        <w:rPr>
          <w:rFonts w:ascii="Simplified Arabic" w:hAnsi="Simplified Arabic" w:cs="Simplified Arabic" w:hint="cs"/>
          <w:sz w:val="28"/>
          <w:szCs w:val="28"/>
          <w:rtl/>
        </w:rPr>
        <w:t>، واصابة</w:t>
      </w:r>
      <w:r w:rsidRPr="00BE380F">
        <w:rPr>
          <w:rFonts w:ascii="Simplified Arabic" w:hAnsi="Simplified Arabic" w:cs="Simplified Arabic"/>
          <w:sz w:val="28"/>
          <w:szCs w:val="28"/>
          <w:rtl/>
        </w:rPr>
        <w:t xml:space="preserve"> أكثر </w:t>
      </w:r>
      <w:r w:rsidRPr="00BE380F">
        <w:rPr>
          <w:rFonts w:ascii="Simplified Arabic" w:hAnsi="Simplified Arabic" w:cs="Simplified Arabic" w:hint="cs"/>
          <w:sz w:val="28"/>
          <w:szCs w:val="28"/>
          <w:rtl/>
        </w:rPr>
        <w:t xml:space="preserve">من </w:t>
      </w:r>
      <w:r w:rsidRPr="00BE380F">
        <w:rPr>
          <w:rFonts w:ascii="Simplified Arabic" w:hAnsi="Simplified Arabic" w:cs="Simplified Arabic"/>
          <w:sz w:val="28"/>
          <w:szCs w:val="28"/>
          <w:rtl/>
        </w:rPr>
        <w:t>(</w:t>
      </w:r>
      <w:r w:rsidRPr="00BE380F">
        <w:rPr>
          <w:rFonts w:ascii="Simplified Arabic" w:hAnsi="Simplified Arabic" w:cs="Simplified Arabic" w:hint="cs"/>
          <w:sz w:val="28"/>
          <w:szCs w:val="28"/>
          <w:rtl/>
        </w:rPr>
        <w:t xml:space="preserve">20) </w:t>
      </w:r>
      <w:r w:rsidRPr="00BE380F">
        <w:rPr>
          <w:rFonts w:ascii="Simplified Arabic" w:hAnsi="Simplified Arabic" w:cs="Simplified Arabic"/>
          <w:sz w:val="28"/>
          <w:szCs w:val="28"/>
          <w:rtl/>
        </w:rPr>
        <w:t>صحفيا جريحا ومفقودان</w:t>
      </w:r>
      <w:r>
        <w:rPr>
          <w:rFonts w:ascii="Simplified Arabic" w:hAnsi="Simplified Arabic" w:cs="Simplified Arabic" w:hint="cs"/>
          <w:sz w:val="28"/>
          <w:szCs w:val="28"/>
          <w:rtl/>
        </w:rPr>
        <w:t>،</w:t>
      </w:r>
      <w:r w:rsidRPr="00BE380F">
        <w:rPr>
          <w:rFonts w:ascii="Simplified Arabic" w:hAnsi="Simplified Arabic" w:cs="Simplified Arabic"/>
          <w:sz w:val="28"/>
          <w:szCs w:val="28"/>
          <w:rtl/>
        </w:rPr>
        <w:t xml:space="preserve"> </w:t>
      </w:r>
      <w:r>
        <w:rPr>
          <w:rFonts w:hint="cs"/>
          <w:rtl/>
        </w:rPr>
        <w:t xml:space="preserve">إضافة الى </w:t>
      </w:r>
      <w:r w:rsidRPr="00BE380F">
        <w:rPr>
          <w:rFonts w:ascii="Simplified Arabic" w:hAnsi="Simplified Arabic" w:cs="Simplified Arabic"/>
          <w:sz w:val="28"/>
          <w:szCs w:val="28"/>
          <w:rtl/>
        </w:rPr>
        <w:t xml:space="preserve">تدمير مقار إعلامية ومنازل صحفيين جراء عدوان الاحتلال على غزة، كما </w:t>
      </w:r>
      <w:r>
        <w:rPr>
          <w:rFonts w:ascii="Simplified Arabic" w:hAnsi="Simplified Arabic" w:cs="Simplified Arabic" w:hint="cs"/>
          <w:sz w:val="28"/>
          <w:szCs w:val="28"/>
          <w:rtl/>
        </w:rPr>
        <w:t>تصاعدت</w:t>
      </w:r>
      <w:r w:rsidRPr="00BE380F">
        <w:rPr>
          <w:rFonts w:ascii="Simplified Arabic" w:hAnsi="Simplified Arabic" w:cs="Simplified Arabic"/>
          <w:sz w:val="28"/>
          <w:szCs w:val="28"/>
          <w:rtl/>
        </w:rPr>
        <w:t xml:space="preserve"> محاربة المحتوى الفلسطيني</w:t>
      </w:r>
      <w:r>
        <w:rPr>
          <w:rFonts w:ascii="Simplified Arabic" w:hAnsi="Simplified Arabic" w:cs="Simplified Arabic" w:hint="cs"/>
          <w:sz w:val="28"/>
          <w:szCs w:val="28"/>
          <w:rtl/>
        </w:rPr>
        <w:t>،</w:t>
      </w:r>
      <w:r w:rsidRPr="00BE380F">
        <w:rPr>
          <w:rFonts w:ascii="Simplified Arabic" w:hAnsi="Simplified Arabic" w:cs="Simplified Arabic"/>
          <w:sz w:val="28"/>
          <w:szCs w:val="28"/>
          <w:rtl/>
        </w:rPr>
        <w:t xml:space="preserve"> </w:t>
      </w:r>
      <w:r>
        <w:rPr>
          <w:rFonts w:ascii="Simplified Arabic" w:hAnsi="Simplified Arabic" w:cs="Simplified Arabic" w:hint="cs"/>
          <w:sz w:val="28"/>
          <w:szCs w:val="28"/>
          <w:rtl/>
        </w:rPr>
        <w:t>وتم</w:t>
      </w:r>
      <w:r w:rsidRPr="00BE380F">
        <w:rPr>
          <w:rFonts w:ascii="Simplified Arabic" w:hAnsi="Simplified Arabic" w:cs="Simplified Arabic"/>
          <w:sz w:val="28"/>
          <w:szCs w:val="28"/>
          <w:rtl/>
        </w:rPr>
        <w:t xml:space="preserve"> إغلاق مئات الصفحات والحسابات الفلسطينية.</w:t>
      </w:r>
    </w:p>
    <w:p w14:paraId="07267A34" w14:textId="77777777" w:rsidR="00AD648E" w:rsidRDefault="00AD648E" w:rsidP="00AD648E">
      <w:pPr>
        <w:tabs>
          <w:tab w:val="right" w:pos="90"/>
        </w:tabs>
        <w:spacing w:before="120" w:after="120"/>
        <w:jc w:val="both"/>
        <w:rPr>
          <w:rFonts w:ascii="Simplified Arabic" w:hAnsi="Simplified Arabic" w:cs="Simplified Arabic"/>
          <w:sz w:val="28"/>
          <w:szCs w:val="28"/>
          <w:rtl/>
          <w:lang w:bidi="ar-JO"/>
        </w:rPr>
      </w:pPr>
      <w:r>
        <w:rPr>
          <w:rFonts w:ascii="Simplified Arabic" w:hAnsi="Simplified Arabic" w:cs="Simplified Arabic" w:hint="cs"/>
          <w:sz w:val="28"/>
          <w:szCs w:val="28"/>
          <w:rtl/>
        </w:rPr>
        <w:lastRenderedPageBreak/>
        <w:t xml:space="preserve">- استهدف الاحتلال </w:t>
      </w:r>
      <w:r w:rsidRPr="00FB6F8A">
        <w:rPr>
          <w:rFonts w:ascii="Simplified Arabic" w:hAnsi="Simplified Arabic" w:cs="Simplified Arabic" w:hint="cs"/>
          <w:sz w:val="28"/>
          <w:szCs w:val="28"/>
          <w:rtl/>
          <w:lang w:bidi="ar-JO"/>
        </w:rPr>
        <w:t>نقاط تجمع طواقم الدفاع المدني والاسعاف الفلسطيني المعر</w:t>
      </w:r>
      <w:r>
        <w:rPr>
          <w:rFonts w:ascii="Simplified Arabic" w:hAnsi="Simplified Arabic" w:cs="Simplified Arabic" w:hint="cs"/>
          <w:sz w:val="28"/>
          <w:szCs w:val="28"/>
          <w:rtl/>
          <w:lang w:bidi="ar-JO"/>
        </w:rPr>
        <w:t>ّ</w:t>
      </w:r>
      <w:r w:rsidRPr="00FB6F8A">
        <w:rPr>
          <w:rFonts w:ascii="Simplified Arabic" w:hAnsi="Simplified Arabic" w:cs="Simplified Arabic" w:hint="cs"/>
          <w:sz w:val="28"/>
          <w:szCs w:val="28"/>
          <w:rtl/>
          <w:lang w:bidi="ar-JO"/>
        </w:rPr>
        <w:t xml:space="preserve">ف عنها لدى الصليب </w:t>
      </w:r>
      <w:r w:rsidRPr="00FB6F8A">
        <w:rPr>
          <w:rFonts w:ascii="Simplified Arabic" w:hAnsi="Simplified Arabic" w:cs="Simplified Arabic" w:hint="eastAsia"/>
          <w:sz w:val="28"/>
          <w:szCs w:val="28"/>
          <w:rtl/>
          <w:lang w:bidi="ar-JO"/>
        </w:rPr>
        <w:t>الأحمر</w:t>
      </w:r>
      <w:r w:rsidRPr="00FB6F8A">
        <w:rPr>
          <w:rFonts w:ascii="Simplified Arabic" w:hAnsi="Simplified Arabic" w:cs="Simplified Arabic" w:hint="cs"/>
          <w:sz w:val="28"/>
          <w:szCs w:val="28"/>
          <w:rtl/>
          <w:lang w:bidi="ar-JO"/>
        </w:rPr>
        <w:t>، والذي أسفر عن استشهاد</w:t>
      </w:r>
      <w:r>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w:t>
      </w:r>
      <w:r w:rsidRPr="00FB6F8A">
        <w:rPr>
          <w:rFonts w:ascii="Simplified Arabic" w:hAnsi="Simplified Arabic" w:cs="Simplified Arabic" w:hint="cs"/>
          <w:sz w:val="28"/>
          <w:szCs w:val="28"/>
          <w:rtl/>
          <w:lang w:bidi="ar-JO"/>
        </w:rPr>
        <w:t>7</w:t>
      </w:r>
      <w:r>
        <w:rPr>
          <w:rFonts w:ascii="Simplified Arabic" w:hAnsi="Simplified Arabic" w:cs="Simplified Arabic" w:hint="cs"/>
          <w:sz w:val="28"/>
          <w:szCs w:val="28"/>
          <w:rtl/>
          <w:lang w:bidi="ar-JO"/>
        </w:rPr>
        <w:t>)</w:t>
      </w:r>
      <w:r w:rsidRPr="00FB6F8A">
        <w:rPr>
          <w:rFonts w:ascii="Simplified Arabic" w:hAnsi="Simplified Arabic" w:cs="Simplified Arabic" w:hint="cs"/>
          <w:sz w:val="28"/>
          <w:szCs w:val="28"/>
          <w:rtl/>
          <w:lang w:bidi="ar-JO"/>
        </w:rPr>
        <w:t xml:space="preserve"> من </w:t>
      </w:r>
      <w:r>
        <w:rPr>
          <w:rFonts w:ascii="Simplified Arabic" w:hAnsi="Simplified Arabic" w:cs="Simplified Arabic" w:hint="cs"/>
          <w:sz w:val="28"/>
          <w:szCs w:val="28"/>
          <w:rtl/>
          <w:lang w:bidi="ar-JO"/>
        </w:rPr>
        <w:t>عناصر الدفاع المدني واصابة</w:t>
      </w:r>
      <w:r w:rsidRPr="00FB6F8A">
        <w:rPr>
          <w:rFonts w:ascii="Simplified Arabic" w:hAnsi="Simplified Arabic" w:cs="Simplified Arabic" w:hint="cs"/>
          <w:sz w:val="28"/>
          <w:szCs w:val="28"/>
          <w:rtl/>
          <w:lang w:bidi="ar-JO"/>
        </w:rPr>
        <w:t xml:space="preserve"> اخرين بجراح حرجه. </w:t>
      </w:r>
      <w:r>
        <w:rPr>
          <w:rFonts w:ascii="Simplified Arabic" w:hAnsi="Simplified Arabic" w:cs="Simplified Arabic" w:hint="cs"/>
          <w:sz w:val="28"/>
          <w:szCs w:val="28"/>
          <w:rtl/>
          <w:lang w:bidi="ar-JO"/>
        </w:rPr>
        <w:t xml:space="preserve">وذلك </w:t>
      </w:r>
      <w:r w:rsidRPr="00FB6F8A">
        <w:rPr>
          <w:rFonts w:ascii="Simplified Arabic" w:hAnsi="Simplified Arabic" w:cs="Simplified Arabic"/>
          <w:sz w:val="28"/>
          <w:szCs w:val="28"/>
          <w:rtl/>
          <w:lang w:bidi="ar-JO"/>
        </w:rPr>
        <w:t xml:space="preserve">خلال </w:t>
      </w:r>
      <w:r w:rsidRPr="00FB6F8A">
        <w:rPr>
          <w:rFonts w:ascii="Simplified Arabic" w:hAnsi="Simplified Arabic" w:cs="Simplified Arabic" w:hint="cs"/>
          <w:sz w:val="28"/>
          <w:szCs w:val="28"/>
          <w:rtl/>
          <w:lang w:bidi="ar-JO"/>
        </w:rPr>
        <w:t>قيامهم بأداء واجبهم الانساني</w:t>
      </w:r>
      <w:r w:rsidRPr="00FB6F8A">
        <w:rPr>
          <w:rFonts w:ascii="Simplified Arabic" w:hAnsi="Simplified Arabic" w:cs="Simplified Arabic"/>
          <w:sz w:val="28"/>
          <w:szCs w:val="28"/>
          <w:rtl/>
          <w:lang w:bidi="ar-JO"/>
        </w:rPr>
        <w:t xml:space="preserve"> </w:t>
      </w:r>
      <w:r w:rsidRPr="00FB6F8A">
        <w:rPr>
          <w:rFonts w:ascii="Simplified Arabic" w:hAnsi="Simplified Arabic" w:cs="Simplified Arabic" w:hint="cs"/>
          <w:sz w:val="28"/>
          <w:szCs w:val="28"/>
          <w:rtl/>
          <w:lang w:bidi="ar-JO"/>
        </w:rPr>
        <w:t>اثناء توجههم ل</w:t>
      </w:r>
      <w:r w:rsidRPr="00FB6F8A">
        <w:rPr>
          <w:rFonts w:ascii="Simplified Arabic" w:hAnsi="Simplified Arabic" w:cs="Simplified Arabic"/>
          <w:sz w:val="28"/>
          <w:szCs w:val="28"/>
          <w:rtl/>
          <w:lang w:bidi="ar-JO"/>
        </w:rPr>
        <w:t>إنقاذ مواطنين</w:t>
      </w:r>
      <w:r w:rsidRPr="00FB6F8A">
        <w:rPr>
          <w:rFonts w:ascii="Simplified Arabic" w:hAnsi="Simplified Arabic" w:cs="Simplified Arabic" w:hint="cs"/>
          <w:sz w:val="28"/>
          <w:szCs w:val="28"/>
          <w:rtl/>
          <w:lang w:bidi="ar-JO"/>
        </w:rPr>
        <w:t xml:space="preserve"> عالقين تحت أنقاض المنازل المستهدفة بالقصف</w:t>
      </w:r>
      <w:r w:rsidRPr="00FB6F8A">
        <w:rPr>
          <w:rFonts w:ascii="Simplified Arabic" w:hAnsi="Simplified Arabic" w:cs="Simplified Arabic"/>
          <w:sz w:val="28"/>
          <w:szCs w:val="28"/>
          <w:rtl/>
          <w:lang w:bidi="ar-JO"/>
        </w:rPr>
        <w:t xml:space="preserve"> في</w:t>
      </w:r>
      <w:r w:rsidRPr="00FB6F8A">
        <w:rPr>
          <w:rFonts w:ascii="Simplified Arabic" w:hAnsi="Simplified Arabic" w:cs="Simplified Arabic" w:hint="cs"/>
          <w:sz w:val="28"/>
          <w:szCs w:val="28"/>
          <w:rtl/>
          <w:lang w:bidi="ar-JO"/>
        </w:rPr>
        <w:t xml:space="preserve"> كل من منطقة</w:t>
      </w:r>
      <w:r w:rsidRPr="00FB6F8A">
        <w:rPr>
          <w:rFonts w:ascii="Simplified Arabic" w:hAnsi="Simplified Arabic" w:cs="Simplified Arabic"/>
          <w:sz w:val="28"/>
          <w:szCs w:val="28"/>
          <w:rtl/>
          <w:lang w:bidi="ar-JO"/>
        </w:rPr>
        <w:t xml:space="preserve"> تل الهوى وحي التفاح شرق غزة</w:t>
      </w:r>
      <w:r>
        <w:rPr>
          <w:rFonts w:ascii="Simplified Arabic" w:hAnsi="Simplified Arabic" w:cs="Simplified Arabic" w:hint="cs"/>
          <w:sz w:val="28"/>
          <w:szCs w:val="28"/>
          <w:rtl/>
          <w:lang w:bidi="ar-JO"/>
        </w:rPr>
        <w:t>.</w:t>
      </w:r>
    </w:p>
    <w:p w14:paraId="6A2ADD07" w14:textId="77777777" w:rsidR="00AD648E" w:rsidRPr="00461A12" w:rsidRDefault="00AD648E" w:rsidP="00AD648E">
      <w:pPr>
        <w:tabs>
          <w:tab w:val="right" w:pos="90"/>
        </w:tabs>
        <w:spacing w:before="120" w:after="12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461A12">
        <w:rPr>
          <w:rFonts w:ascii="Simplified Arabic" w:hAnsi="Simplified Arabic" w:cs="Simplified Arabic" w:hint="cs"/>
          <w:sz w:val="28"/>
          <w:szCs w:val="28"/>
          <w:rtl/>
        </w:rPr>
        <w:t>بسبب استمرار وقف القوة القائمة بالاحتلال ل</w:t>
      </w:r>
      <w:r w:rsidRPr="00461A12">
        <w:rPr>
          <w:rFonts w:ascii="Simplified Arabic" w:hAnsi="Simplified Arabic" w:cs="Simplified Arabic"/>
          <w:sz w:val="28"/>
          <w:szCs w:val="28"/>
          <w:rtl/>
        </w:rPr>
        <w:t>إمدادات الكهرباء والوقود قامت بعض المستشفيات بتخفيض الخدمات الأساسية، مثل غسيل الكلى</w:t>
      </w:r>
      <w:r w:rsidRPr="00461A12">
        <w:rPr>
          <w:rFonts w:ascii="Simplified Arabic" w:hAnsi="Simplified Arabic" w:cs="Simplified Arabic" w:hint="cs"/>
          <w:sz w:val="28"/>
          <w:szCs w:val="28"/>
          <w:rtl/>
        </w:rPr>
        <w:t>. و</w:t>
      </w:r>
      <w:r w:rsidRPr="00461A12">
        <w:rPr>
          <w:rFonts w:ascii="Simplified Arabic" w:hAnsi="Simplified Arabic" w:cs="Simplified Arabic"/>
          <w:sz w:val="28"/>
          <w:szCs w:val="28"/>
          <w:rtl/>
        </w:rPr>
        <w:t>أعادت وزارة الصحة</w:t>
      </w:r>
      <w:r w:rsidRPr="00461A12">
        <w:rPr>
          <w:rFonts w:ascii="Simplified Arabic" w:hAnsi="Simplified Arabic" w:cs="Simplified Arabic" w:hint="cs"/>
          <w:sz w:val="28"/>
          <w:szCs w:val="28"/>
          <w:rtl/>
        </w:rPr>
        <w:t xml:space="preserve"> - </w:t>
      </w:r>
      <w:r w:rsidRPr="00461A12">
        <w:rPr>
          <w:rFonts w:ascii="Simplified Arabic" w:hAnsi="Simplified Arabic" w:cs="Simplified Arabic"/>
          <w:sz w:val="28"/>
          <w:szCs w:val="28"/>
          <w:rtl/>
        </w:rPr>
        <w:t>اليوم الاثنين</w:t>
      </w:r>
      <w:r w:rsidRPr="00461A12">
        <w:rPr>
          <w:rFonts w:ascii="Simplified Arabic" w:hAnsi="Simplified Arabic" w:cs="Simplified Arabic" w:hint="cs"/>
          <w:sz w:val="28"/>
          <w:szCs w:val="28"/>
          <w:rtl/>
        </w:rPr>
        <w:t>-</w:t>
      </w:r>
      <w:r w:rsidRPr="00461A12">
        <w:rPr>
          <w:rFonts w:ascii="Simplified Arabic" w:hAnsi="Simplified Arabic" w:cs="Simplified Arabic"/>
          <w:sz w:val="28"/>
          <w:szCs w:val="28"/>
          <w:rtl/>
        </w:rPr>
        <w:t xml:space="preserve"> تخصيص كميات محدودة من الوقود </w:t>
      </w:r>
      <w:r w:rsidRPr="00461A12">
        <w:rPr>
          <w:rFonts w:ascii="Simplified Arabic" w:hAnsi="Simplified Arabic" w:cs="Simplified Arabic" w:hint="cs"/>
          <w:sz w:val="28"/>
          <w:szCs w:val="28"/>
          <w:rtl/>
        </w:rPr>
        <w:t>التي</w:t>
      </w:r>
      <w:r w:rsidRPr="00461A12">
        <w:rPr>
          <w:rFonts w:ascii="Simplified Arabic" w:hAnsi="Simplified Arabic" w:cs="Simplified Arabic"/>
          <w:sz w:val="28"/>
          <w:szCs w:val="28"/>
          <w:rtl/>
        </w:rPr>
        <w:t xml:space="preserve"> لا يزال متوفرا </w:t>
      </w:r>
      <w:r w:rsidRPr="00461A12">
        <w:rPr>
          <w:rFonts w:ascii="Simplified Arabic" w:hAnsi="Simplified Arabic" w:cs="Simplified Arabic" w:hint="cs"/>
          <w:sz w:val="28"/>
          <w:szCs w:val="28"/>
          <w:rtl/>
        </w:rPr>
        <w:t>ل</w:t>
      </w:r>
      <w:r w:rsidRPr="00461A12">
        <w:rPr>
          <w:rFonts w:ascii="Simplified Arabic" w:hAnsi="Simplified Arabic" w:cs="Simplified Arabic"/>
          <w:sz w:val="28"/>
          <w:szCs w:val="28"/>
          <w:rtl/>
        </w:rPr>
        <w:t>بعض المرافق العامة للمستشفيات، وبالتالي منع إغلاق المولدات</w:t>
      </w:r>
      <w:r w:rsidRPr="00461A12">
        <w:rPr>
          <w:rFonts w:ascii="Simplified Arabic" w:hAnsi="Simplified Arabic" w:cs="Simplified Arabic" w:hint="cs"/>
          <w:sz w:val="28"/>
          <w:szCs w:val="28"/>
          <w:rtl/>
        </w:rPr>
        <w:t>،</w:t>
      </w:r>
      <w:r w:rsidRPr="00461A12">
        <w:rPr>
          <w:rFonts w:ascii="Simplified Arabic" w:hAnsi="Simplified Arabic" w:cs="Simplified Arabic"/>
          <w:sz w:val="28"/>
          <w:szCs w:val="28"/>
          <w:rtl/>
        </w:rPr>
        <w:t xml:space="preserve"> </w:t>
      </w:r>
      <w:r w:rsidRPr="00461A12">
        <w:rPr>
          <w:rFonts w:ascii="Simplified Arabic" w:hAnsi="Simplified Arabic" w:cs="Simplified Arabic" w:hint="cs"/>
          <w:sz w:val="28"/>
          <w:szCs w:val="28"/>
          <w:rtl/>
        </w:rPr>
        <w:t xml:space="preserve">وفي ظل هذه الظروف </w:t>
      </w:r>
      <w:r w:rsidRPr="00461A12">
        <w:rPr>
          <w:rFonts w:ascii="Simplified Arabic" w:hAnsi="Simplified Arabic" w:cs="Simplified Arabic"/>
          <w:sz w:val="28"/>
          <w:szCs w:val="28"/>
          <w:rtl/>
        </w:rPr>
        <w:t xml:space="preserve">أصبحت المستشفيات على شفا الانهيار، </w:t>
      </w:r>
      <w:r w:rsidRPr="00461A12">
        <w:rPr>
          <w:rFonts w:ascii="Simplified Arabic" w:hAnsi="Simplified Arabic" w:cs="Simplified Arabic" w:hint="cs"/>
          <w:sz w:val="28"/>
          <w:szCs w:val="28"/>
          <w:rtl/>
        </w:rPr>
        <w:t>بسبب الق</w:t>
      </w:r>
      <w:r w:rsidRPr="00461A12">
        <w:rPr>
          <w:rFonts w:ascii="Simplified Arabic" w:hAnsi="Simplified Arabic" w:cs="Simplified Arabic"/>
          <w:sz w:val="28"/>
          <w:szCs w:val="28"/>
          <w:rtl/>
        </w:rPr>
        <w:t xml:space="preserve">نص </w:t>
      </w:r>
      <w:r w:rsidRPr="00461A12">
        <w:rPr>
          <w:rFonts w:ascii="Simplified Arabic" w:hAnsi="Simplified Arabic" w:cs="Simplified Arabic" w:hint="cs"/>
          <w:sz w:val="28"/>
          <w:szCs w:val="28"/>
          <w:rtl/>
        </w:rPr>
        <w:t>ال</w:t>
      </w:r>
      <w:r w:rsidRPr="00461A12">
        <w:rPr>
          <w:rFonts w:ascii="Simplified Arabic" w:hAnsi="Simplified Arabic" w:cs="Simplified Arabic"/>
          <w:sz w:val="28"/>
          <w:szCs w:val="28"/>
          <w:rtl/>
        </w:rPr>
        <w:t xml:space="preserve">حاد جداً في المعدات والمستهلكات الطبية، والأدوية، وأجهزة المختبرات والمواد المخبرية، عدا عن أن حجم المحتاجين للعلاج أصبح يفوق القدرة الاستيعابية لها. </w:t>
      </w:r>
    </w:p>
    <w:tbl>
      <w:tblPr>
        <w:tblStyle w:val="TableGrid"/>
        <w:tblpPr w:leftFromText="180" w:rightFromText="180" w:vertAnchor="text" w:horzAnchor="margin" w:tblpY="1536"/>
        <w:bidiVisual/>
        <w:tblW w:w="0" w:type="auto"/>
        <w:tblLook w:val="04A0" w:firstRow="1" w:lastRow="0" w:firstColumn="1" w:lastColumn="0" w:noHBand="0" w:noVBand="1"/>
      </w:tblPr>
      <w:tblGrid>
        <w:gridCol w:w="2335"/>
      </w:tblGrid>
      <w:tr w:rsidR="00AD648E" w:rsidRPr="00DA00AA" w14:paraId="2EA7AFB4" w14:textId="77777777" w:rsidTr="00DD0014">
        <w:tc>
          <w:tcPr>
            <w:tcW w:w="2335" w:type="dxa"/>
          </w:tcPr>
          <w:p w14:paraId="096E41F8" w14:textId="77777777" w:rsidR="00AD648E" w:rsidRPr="00E24F3F" w:rsidRDefault="00AD648E" w:rsidP="00DD0014">
            <w:pPr>
              <w:pStyle w:val="ListParagraph"/>
              <w:tabs>
                <w:tab w:val="right" w:pos="90"/>
                <w:tab w:val="right" w:pos="630"/>
              </w:tabs>
              <w:bidi/>
              <w:spacing w:before="120" w:after="120"/>
              <w:ind w:left="0"/>
              <w:jc w:val="center"/>
              <w:rPr>
                <w:rFonts w:ascii="Traditional Arabic" w:hAnsi="Traditional Arabic" w:cs="Traditional Arabic"/>
                <w:b/>
                <w:bCs/>
                <w:u w:val="single"/>
                <w:rtl/>
              </w:rPr>
            </w:pPr>
            <w:r w:rsidRPr="00E24F3F">
              <w:rPr>
                <w:rFonts w:ascii="Traditional Arabic" w:hAnsi="Traditional Arabic" w:cs="Traditional Arabic"/>
                <w:b/>
                <w:bCs/>
                <w:i/>
                <w:iCs/>
                <w:rtl/>
              </w:rPr>
              <w:t xml:space="preserve">المفوض العام للأونروا فيليب </w:t>
            </w:r>
            <w:proofErr w:type="spellStart"/>
            <w:r w:rsidRPr="00E24F3F">
              <w:rPr>
                <w:rFonts w:ascii="Traditional Arabic" w:hAnsi="Traditional Arabic" w:cs="Traditional Arabic"/>
                <w:b/>
                <w:bCs/>
                <w:i/>
                <w:iCs/>
                <w:rtl/>
              </w:rPr>
              <w:t>لازاريني</w:t>
            </w:r>
            <w:proofErr w:type="spellEnd"/>
          </w:p>
          <w:p w14:paraId="65E57433" w14:textId="77777777" w:rsidR="00AD648E" w:rsidRPr="00DA00AA" w:rsidRDefault="00AD648E" w:rsidP="00DD0014">
            <w:pPr>
              <w:pStyle w:val="ListParagraph"/>
              <w:tabs>
                <w:tab w:val="right" w:pos="90"/>
                <w:tab w:val="right" w:pos="630"/>
              </w:tabs>
              <w:bidi/>
              <w:spacing w:before="120" w:after="120"/>
              <w:ind w:left="0"/>
              <w:jc w:val="center"/>
              <w:rPr>
                <w:rFonts w:ascii="Simplified Arabic" w:hAnsi="Simplified Arabic" w:cs="Simplified Arabic"/>
                <w:sz w:val="28"/>
                <w:szCs w:val="28"/>
                <w:rtl/>
              </w:rPr>
            </w:pPr>
            <w:r w:rsidRPr="00461A12">
              <w:rPr>
                <w:rFonts w:ascii="Traditional Arabic" w:hAnsi="Traditional Arabic" w:cs="Traditional Arabic"/>
                <w:rtl/>
              </w:rPr>
              <w:t>في الواقع، غزة تختنق، ويبدو أن العالم قد فقد إنسانيته الآن</w:t>
            </w:r>
            <w:r w:rsidRPr="00DA00AA">
              <w:rPr>
                <w:rFonts w:ascii="Simplified Arabic" w:hAnsi="Simplified Arabic" w:cs="Simplified Arabic" w:hint="cs"/>
                <w:b/>
                <w:bCs/>
                <w:sz w:val="28"/>
                <w:szCs w:val="28"/>
                <w:rtl/>
              </w:rPr>
              <w:t xml:space="preserve"> </w:t>
            </w:r>
          </w:p>
        </w:tc>
      </w:tr>
    </w:tbl>
    <w:p w14:paraId="720C6ACC" w14:textId="77777777" w:rsidR="00AD648E" w:rsidRDefault="00AD648E" w:rsidP="00AD648E">
      <w:pPr>
        <w:pStyle w:val="ListParagraph"/>
        <w:numPr>
          <w:ilvl w:val="0"/>
          <w:numId w:val="7"/>
        </w:numPr>
        <w:tabs>
          <w:tab w:val="right" w:pos="90"/>
        </w:tabs>
        <w:bidi/>
        <w:spacing w:before="120" w:after="120" w:line="240" w:lineRule="auto"/>
        <w:ind w:left="0"/>
        <w:jc w:val="both"/>
        <w:rPr>
          <w:rFonts w:ascii="Simplified Arabic" w:hAnsi="Simplified Arabic" w:cs="Simplified Arabic"/>
          <w:sz w:val="28"/>
          <w:szCs w:val="28"/>
        </w:rPr>
      </w:pPr>
      <w:r w:rsidRPr="00461A12">
        <w:rPr>
          <w:rFonts w:ascii="Simplified Arabic" w:hAnsi="Simplified Arabic" w:cs="Simplified Arabic" w:hint="cs"/>
          <w:sz w:val="28"/>
          <w:szCs w:val="28"/>
          <w:rtl/>
        </w:rPr>
        <w:t xml:space="preserve"> ووفق توثيقات منظمة الصحة العالمية شنت القوة القائمة بالاحتلال (48) </w:t>
      </w:r>
      <w:r w:rsidRPr="00461A12">
        <w:rPr>
          <w:rFonts w:ascii="Simplified Arabic" w:hAnsi="Simplified Arabic" w:cs="Simplified Arabic"/>
          <w:sz w:val="28"/>
          <w:szCs w:val="28"/>
          <w:rtl/>
        </w:rPr>
        <w:t>هجوم</w:t>
      </w:r>
      <w:r w:rsidRPr="00461A12">
        <w:rPr>
          <w:rFonts w:ascii="Simplified Arabic" w:hAnsi="Simplified Arabic" w:cs="Simplified Arabic" w:hint="cs"/>
          <w:sz w:val="28"/>
          <w:szCs w:val="28"/>
          <w:rtl/>
        </w:rPr>
        <w:t>اً</w:t>
      </w:r>
      <w:r w:rsidRPr="00461A12">
        <w:rPr>
          <w:rFonts w:ascii="Simplified Arabic" w:hAnsi="Simplified Arabic" w:cs="Simplified Arabic"/>
          <w:sz w:val="28"/>
          <w:szCs w:val="28"/>
          <w:rtl/>
        </w:rPr>
        <w:t xml:space="preserve"> على مرافق الرعاية الصحية في قطاع غزة</w:t>
      </w:r>
      <w:r w:rsidRPr="00461A12">
        <w:rPr>
          <w:rFonts w:ascii="Simplified Arabic" w:hAnsi="Simplified Arabic" w:cs="Simplified Arabic" w:hint="cs"/>
          <w:sz w:val="28"/>
          <w:szCs w:val="28"/>
          <w:rtl/>
        </w:rPr>
        <w:t>،</w:t>
      </w:r>
      <w:r w:rsidRPr="00461A12">
        <w:rPr>
          <w:rFonts w:ascii="Simplified Arabic" w:hAnsi="Simplified Arabic" w:cs="Simplified Arabic"/>
          <w:sz w:val="28"/>
          <w:szCs w:val="28"/>
          <w:rtl/>
        </w:rPr>
        <w:t xml:space="preserve"> </w:t>
      </w:r>
      <w:r w:rsidRPr="00461A12">
        <w:rPr>
          <w:rFonts w:ascii="Simplified Arabic" w:hAnsi="Simplified Arabic" w:cs="Simplified Arabic" w:hint="cs"/>
          <w:sz w:val="28"/>
          <w:szCs w:val="28"/>
          <w:rtl/>
        </w:rPr>
        <w:t xml:space="preserve">(24) </w:t>
      </w:r>
      <w:r w:rsidRPr="00461A12">
        <w:rPr>
          <w:rFonts w:ascii="Simplified Arabic" w:hAnsi="Simplified Arabic" w:cs="Simplified Arabic"/>
          <w:sz w:val="28"/>
          <w:szCs w:val="28"/>
          <w:rtl/>
        </w:rPr>
        <w:t xml:space="preserve">منشأة رعاية صحية، بما في ذلك </w:t>
      </w:r>
      <w:r w:rsidRPr="00461A12">
        <w:rPr>
          <w:rFonts w:ascii="Simplified Arabic" w:hAnsi="Simplified Arabic" w:cs="Simplified Arabic" w:hint="cs"/>
          <w:sz w:val="28"/>
          <w:szCs w:val="28"/>
          <w:rtl/>
        </w:rPr>
        <w:t>(6)</w:t>
      </w:r>
      <w:r w:rsidRPr="00461A12">
        <w:rPr>
          <w:rFonts w:ascii="Simplified Arabic" w:hAnsi="Simplified Arabic" w:cs="Simplified Arabic"/>
          <w:sz w:val="28"/>
          <w:szCs w:val="28"/>
          <w:rtl/>
        </w:rPr>
        <w:t xml:space="preserve"> مستشفيات</w:t>
      </w:r>
      <w:r w:rsidRPr="00461A12">
        <w:rPr>
          <w:rFonts w:ascii="Simplified Arabic" w:hAnsi="Simplified Arabic" w:cs="Simplified Arabic" w:hint="cs"/>
          <w:sz w:val="28"/>
          <w:szCs w:val="28"/>
          <w:rtl/>
        </w:rPr>
        <w:t xml:space="preserve">، وتم إخلاء (3) منها بشكل كامل، وقد لحقت </w:t>
      </w:r>
      <w:r w:rsidRPr="00461A12">
        <w:rPr>
          <w:rFonts w:ascii="Simplified Arabic" w:hAnsi="Simplified Arabic" w:cs="Simplified Arabic"/>
          <w:sz w:val="28"/>
          <w:szCs w:val="28"/>
          <w:rtl/>
        </w:rPr>
        <w:t>أضرار بالعيادة الخارجية بمجمع الشفاء الطبي بعد القصف الإسرائيلي في محيطها</w:t>
      </w:r>
      <w:r w:rsidRPr="00461A12">
        <w:rPr>
          <w:rFonts w:ascii="Simplified Arabic" w:hAnsi="Simplified Arabic" w:cs="Simplified Arabic" w:hint="cs"/>
          <w:sz w:val="28"/>
          <w:szCs w:val="28"/>
          <w:rtl/>
        </w:rPr>
        <w:t xml:space="preserve">، وأرسل </w:t>
      </w:r>
      <w:r w:rsidRPr="00461A12">
        <w:rPr>
          <w:rFonts w:ascii="Simplified Arabic" w:hAnsi="Simplified Arabic" w:cs="Simplified Arabic"/>
          <w:sz w:val="28"/>
          <w:szCs w:val="28"/>
          <w:rtl/>
        </w:rPr>
        <w:t>الاحتلال تهديد آخر ل</w:t>
      </w:r>
      <w:r w:rsidRPr="00461A12">
        <w:rPr>
          <w:rFonts w:ascii="Simplified Arabic" w:hAnsi="Simplified Arabic" w:cs="Simplified Arabic" w:hint="cs"/>
          <w:sz w:val="28"/>
          <w:szCs w:val="28"/>
          <w:rtl/>
        </w:rPr>
        <w:t>ل</w:t>
      </w:r>
      <w:r w:rsidRPr="00461A12">
        <w:rPr>
          <w:rFonts w:ascii="Simplified Arabic" w:hAnsi="Simplified Arabic" w:cs="Simplified Arabic"/>
          <w:sz w:val="28"/>
          <w:szCs w:val="28"/>
          <w:rtl/>
        </w:rPr>
        <w:t>مستشفى الكويتي في مدينة رفح</w:t>
      </w:r>
      <w:r>
        <w:rPr>
          <w:rFonts w:ascii="Simplified Arabic" w:hAnsi="Simplified Arabic" w:cs="Simplified Arabic" w:hint="cs"/>
          <w:sz w:val="28"/>
          <w:szCs w:val="28"/>
          <w:rtl/>
        </w:rPr>
        <w:t>.</w:t>
      </w:r>
      <w:r w:rsidRPr="00461A12">
        <w:rPr>
          <w:rFonts w:ascii="Simplified Arabic" w:hAnsi="Simplified Arabic" w:cs="Simplified Arabic"/>
          <w:sz w:val="28"/>
          <w:szCs w:val="28"/>
          <w:rtl/>
        </w:rPr>
        <w:t xml:space="preserve"> </w:t>
      </w:r>
    </w:p>
    <w:p w14:paraId="616A0F37" w14:textId="77777777" w:rsidR="00AD648E" w:rsidRDefault="00AD648E" w:rsidP="00AD648E">
      <w:pPr>
        <w:pStyle w:val="ListParagraph"/>
        <w:numPr>
          <w:ilvl w:val="0"/>
          <w:numId w:val="7"/>
        </w:numPr>
        <w:tabs>
          <w:tab w:val="right" w:pos="90"/>
        </w:tabs>
        <w:bidi/>
        <w:spacing w:before="120" w:after="120" w:line="240" w:lineRule="auto"/>
        <w:ind w:left="0"/>
        <w:jc w:val="both"/>
        <w:rPr>
          <w:rFonts w:ascii="Simplified Arabic" w:hAnsi="Simplified Arabic" w:cs="Simplified Arabic"/>
          <w:sz w:val="28"/>
          <w:szCs w:val="28"/>
        </w:rPr>
      </w:pPr>
      <w:r w:rsidRPr="00E24F3F">
        <w:rPr>
          <w:rFonts w:ascii="Simplified Arabic" w:hAnsi="Simplified Arabic" w:cs="Simplified Arabic"/>
          <w:sz w:val="28"/>
          <w:szCs w:val="28"/>
          <w:rtl/>
        </w:rPr>
        <w:t>نظرًا لانهيار جميع خدمات المياه والصرف الصحي في غزة تقريبًا، ذكرت مجموعة المياه والصرف الصحي والنظافة الصحية التي تقودها اليونيسف أن السكان معرض</w:t>
      </w:r>
      <w:r>
        <w:rPr>
          <w:rFonts w:ascii="Simplified Arabic" w:hAnsi="Simplified Arabic" w:cs="Simplified Arabic" w:hint="cs"/>
          <w:sz w:val="28"/>
          <w:szCs w:val="28"/>
          <w:rtl/>
        </w:rPr>
        <w:t>ين</w:t>
      </w:r>
      <w:r w:rsidRPr="00E24F3F">
        <w:rPr>
          <w:rFonts w:ascii="Simplified Arabic" w:hAnsi="Simplified Arabic" w:cs="Simplified Arabic"/>
          <w:sz w:val="28"/>
          <w:szCs w:val="28"/>
          <w:rtl/>
        </w:rPr>
        <w:t xml:space="preserve"> لخطر الموت الوشيك</w:t>
      </w:r>
      <w:r w:rsidRPr="00E24F3F">
        <w:rPr>
          <w:rFonts w:ascii="Simplified Arabic" w:hAnsi="Simplified Arabic" w:cs="Simplified Arabic" w:hint="cs"/>
          <w:sz w:val="28"/>
          <w:szCs w:val="28"/>
          <w:rtl/>
        </w:rPr>
        <w:t>،</w:t>
      </w:r>
      <w:r w:rsidRPr="00E24F3F">
        <w:rPr>
          <w:rFonts w:ascii="Simplified Arabic" w:hAnsi="Simplified Arabic" w:cs="Simplified Arabic"/>
          <w:sz w:val="28"/>
          <w:szCs w:val="28"/>
          <w:rtl/>
        </w:rPr>
        <w:t xml:space="preserve"> أو تفشي الأمراض المعدية إذا لم يتم السماح للمياه والوقود على الفور بدخول القطاع.</w:t>
      </w:r>
    </w:p>
    <w:p w14:paraId="3CD69B9B" w14:textId="77777777" w:rsidR="00AD648E" w:rsidRPr="00E24F3F" w:rsidRDefault="00AD648E" w:rsidP="00AD648E">
      <w:pPr>
        <w:pStyle w:val="ListParagraph"/>
        <w:tabs>
          <w:tab w:val="right" w:pos="90"/>
        </w:tabs>
        <w:bidi/>
        <w:spacing w:before="120" w:after="120" w:line="240" w:lineRule="auto"/>
        <w:ind w:left="0"/>
        <w:jc w:val="both"/>
        <w:rPr>
          <w:rFonts w:ascii="Simplified Arabic" w:hAnsi="Simplified Arabic" w:cs="Simplified Arabic"/>
          <w:sz w:val="28"/>
          <w:szCs w:val="28"/>
        </w:rPr>
      </w:pPr>
      <w:r w:rsidRPr="00E24F3F">
        <w:rPr>
          <w:rFonts w:ascii="Simplified Arabic" w:hAnsi="Simplified Arabic" w:cs="Simplified Arabic" w:hint="cs"/>
          <w:sz w:val="28"/>
          <w:szCs w:val="28"/>
          <w:rtl/>
        </w:rPr>
        <w:t xml:space="preserve"> ونظراً للنقص الحاد في المياه الصالحة للشرب </w:t>
      </w:r>
      <w:r w:rsidRPr="00E24F3F">
        <w:rPr>
          <w:rFonts w:ascii="Simplified Arabic" w:hAnsi="Simplified Arabic" w:cs="Simplified Arabic"/>
          <w:sz w:val="28"/>
          <w:szCs w:val="28"/>
          <w:rtl/>
        </w:rPr>
        <w:t>يلجأ البعض إلى استهلاك المياه قليلة الملوحة المستخرجة من الآبار الزراعية</w:t>
      </w:r>
      <w:r w:rsidRPr="00E24F3F">
        <w:rPr>
          <w:rFonts w:ascii="Simplified Arabic" w:hAnsi="Simplified Arabic" w:cs="Simplified Arabic" w:hint="cs"/>
          <w:sz w:val="28"/>
          <w:szCs w:val="28"/>
          <w:rtl/>
        </w:rPr>
        <w:t xml:space="preserve"> وهذا يؤدي</w:t>
      </w:r>
      <w:r w:rsidRPr="00E24F3F">
        <w:rPr>
          <w:rFonts w:ascii="Simplified Arabic" w:hAnsi="Simplified Arabic" w:cs="Simplified Arabic"/>
          <w:sz w:val="28"/>
          <w:szCs w:val="28"/>
          <w:rtl/>
        </w:rPr>
        <w:t xml:space="preserve"> إلى زيادة التعرض للمبيدات الحشرية والمواد الكيميائية الأخرى التي ستؤثر على صحة جميع الأشخاص الذين يعيشون في </w:t>
      </w:r>
      <w:r w:rsidRPr="00E24F3F">
        <w:rPr>
          <w:rFonts w:ascii="Simplified Arabic" w:hAnsi="Simplified Arabic" w:cs="Simplified Arabic" w:hint="cs"/>
          <w:sz w:val="28"/>
          <w:szCs w:val="28"/>
          <w:rtl/>
        </w:rPr>
        <w:t xml:space="preserve">قطاع </w:t>
      </w:r>
      <w:r w:rsidRPr="00E24F3F">
        <w:rPr>
          <w:rFonts w:ascii="Simplified Arabic" w:hAnsi="Simplified Arabic" w:cs="Simplified Arabic"/>
          <w:sz w:val="28"/>
          <w:szCs w:val="28"/>
          <w:rtl/>
        </w:rPr>
        <w:t>غزة، بما في ذلك الأجنة والمواليد الجدد والأطفال والنساء والرجال</w:t>
      </w:r>
      <w:r w:rsidRPr="00E24F3F">
        <w:rPr>
          <w:rFonts w:ascii="Simplified Arabic" w:hAnsi="Simplified Arabic" w:cs="Simplified Arabic" w:hint="cs"/>
          <w:sz w:val="28"/>
          <w:szCs w:val="28"/>
          <w:rtl/>
        </w:rPr>
        <w:t>.</w:t>
      </w:r>
    </w:p>
    <w:p w14:paraId="101C4EFF" w14:textId="77777777" w:rsidR="00AD648E" w:rsidRDefault="00AD648E" w:rsidP="00AD648E">
      <w:pPr>
        <w:tabs>
          <w:tab w:val="right" w:pos="90"/>
        </w:tabs>
        <w:spacing w:before="120" w:after="120"/>
        <w:jc w:val="both"/>
        <w:rPr>
          <w:rFonts w:ascii="Simplified Arabic" w:hAnsi="Simplified Arabic" w:cs="Simplified Arabic"/>
          <w:sz w:val="28"/>
          <w:szCs w:val="28"/>
          <w:rtl/>
        </w:rPr>
      </w:pPr>
      <w:bookmarkStart w:id="2" w:name="_Hlk148261906"/>
      <w:bookmarkEnd w:id="1"/>
      <w:r>
        <w:rPr>
          <w:rFonts w:ascii="Simplified Arabic" w:hAnsi="Simplified Arabic" w:cs="Simplified Arabic" w:hint="cs"/>
          <w:sz w:val="28"/>
          <w:szCs w:val="28"/>
          <w:rtl/>
        </w:rPr>
        <w:t>-</w:t>
      </w:r>
      <w:r w:rsidRPr="00F76196">
        <w:rPr>
          <w:rFonts w:ascii="Simplified Arabic" w:hAnsi="Simplified Arabic" w:cs="Simplified Arabic" w:hint="cs"/>
          <w:sz w:val="28"/>
          <w:szCs w:val="28"/>
          <w:rtl/>
        </w:rPr>
        <w:t xml:space="preserve">تفيد بعض التقارير الواردة من مصادر دولية إلى أن عدد النازحين داخليا في قطاع غزة قد وصل إلى أكثر من مليون نازح، </w:t>
      </w:r>
      <w:r w:rsidRPr="00F76196">
        <w:rPr>
          <w:rFonts w:ascii="Simplified Arabic" w:hAnsi="Simplified Arabic" w:cs="Simplified Arabic"/>
          <w:sz w:val="28"/>
          <w:szCs w:val="28"/>
          <w:rtl/>
        </w:rPr>
        <w:t xml:space="preserve">وتشهد مرافق الأونروا التعليمية في المناطق الوسطى والجنوبية اكتظاظا شديدا، مما يجبر </w:t>
      </w:r>
      <w:r w:rsidRPr="00F76196">
        <w:rPr>
          <w:rFonts w:ascii="Simplified Arabic" w:hAnsi="Simplified Arabic" w:cs="Simplified Arabic"/>
          <w:sz w:val="28"/>
          <w:szCs w:val="28"/>
          <w:rtl/>
        </w:rPr>
        <w:lastRenderedPageBreak/>
        <w:t xml:space="preserve">العديد من النازحين على النوم في العراء. ويشمل ذلك الأطفال وكبار السن والمحتاجين إلى رعاية طبية وذوي الإعاقة والنساء الحوامل. </w:t>
      </w:r>
    </w:p>
    <w:p w14:paraId="290F3D44" w14:textId="77777777" w:rsidR="00AD648E" w:rsidRDefault="00AD648E" w:rsidP="00AD648E">
      <w:pPr>
        <w:tabs>
          <w:tab w:val="right" w:pos="90"/>
        </w:tabs>
        <w:spacing w:before="120" w:after="120"/>
        <w:jc w:val="both"/>
        <w:rPr>
          <w:rFonts w:ascii="Simplified Arabic" w:hAnsi="Simplified Arabic" w:cs="Simplified Arabic"/>
          <w:sz w:val="28"/>
          <w:szCs w:val="28"/>
          <w:rtl/>
        </w:rPr>
      </w:pPr>
      <w:r>
        <w:rPr>
          <w:rFonts w:ascii="Simplified Arabic" w:hAnsi="Simplified Arabic" w:cs="Simplified Arabic" w:hint="cs"/>
          <w:noProof/>
          <w:sz w:val="28"/>
          <w:szCs w:val="28"/>
          <w:rtl/>
          <w:lang w:val="ar-SA"/>
        </w:rPr>
        <mc:AlternateContent>
          <mc:Choice Requires="wps">
            <w:drawing>
              <wp:anchor distT="0" distB="0" distL="114300" distR="114300" simplePos="0" relativeHeight="251659264" behindDoc="0" locked="0" layoutInCell="1" allowOverlap="1" wp14:anchorId="429C2256" wp14:editId="7ADE1701">
                <wp:simplePos x="0" y="0"/>
                <wp:positionH relativeFrom="column">
                  <wp:posOffset>412124</wp:posOffset>
                </wp:positionH>
                <wp:positionV relativeFrom="paragraph">
                  <wp:posOffset>-643945</wp:posOffset>
                </wp:positionV>
                <wp:extent cx="1738648" cy="1043189"/>
                <wp:effectExtent l="0" t="0" r="13970" b="24130"/>
                <wp:wrapNone/>
                <wp:docPr id="3" name="Oval 3"/>
                <wp:cNvGraphicFramePr/>
                <a:graphic xmlns:a="http://schemas.openxmlformats.org/drawingml/2006/main">
                  <a:graphicData uri="http://schemas.microsoft.com/office/word/2010/wordprocessingShape">
                    <wps:wsp>
                      <wps:cNvSpPr/>
                      <wps:spPr>
                        <a:xfrm>
                          <a:off x="0" y="0"/>
                          <a:ext cx="1738648" cy="1043189"/>
                        </a:xfrm>
                        <a:prstGeom prst="ellipse">
                          <a:avLst/>
                        </a:prstGeom>
                      </wps:spPr>
                      <wps:style>
                        <a:lnRef idx="2">
                          <a:schemeClr val="dk1"/>
                        </a:lnRef>
                        <a:fillRef idx="1">
                          <a:schemeClr val="lt1"/>
                        </a:fillRef>
                        <a:effectRef idx="0">
                          <a:schemeClr val="dk1"/>
                        </a:effectRef>
                        <a:fontRef idx="minor">
                          <a:schemeClr val="dk1"/>
                        </a:fontRef>
                      </wps:style>
                      <wps:txbx>
                        <w:txbxContent>
                          <w:p w14:paraId="060EB17E" w14:textId="77777777" w:rsidR="00AD648E" w:rsidRPr="009D4BA8" w:rsidRDefault="00AD648E" w:rsidP="00AD648E">
                            <w:pPr>
                              <w:jc w:val="center"/>
                              <w:rPr>
                                <w:i/>
                                <w:iCs/>
                              </w:rPr>
                            </w:pPr>
                            <w:r w:rsidRPr="009D4BA8">
                              <w:rPr>
                                <w:rFonts w:ascii="Traditional Arabic" w:hAnsi="Traditional Arabic" w:cs="Traditional Arabic"/>
                                <w:i/>
                                <w:iCs/>
                                <w:rtl/>
                              </w:rPr>
                              <w:t>ما لا يقل عن واحد مليون شخص أجبروا على الفرار من منازلهم في أسبوع واحد فقط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9C2256" id="Oval 3" o:spid="_x0000_s1026" style="position:absolute;left:0;text-align:left;margin-left:32.45pt;margin-top:-50.7pt;width:136.9pt;height:8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2BuZAIAABQFAAAOAAAAZHJzL2Uyb0RvYy54bWysVFFv2yAQfp+0/4B4Xx0nWZtGdaqoVadJ&#10;UROtnfpMMDRowDEgsbNfvwM7brVWe5j2gjnf991xx3dcXbdGk4PwQYGtaHk2okRYDrWyzxX9/nj3&#10;aUZJiMzWTIMVFT2KQK8XHz9cNW4uxrADXQtPMIgN88ZVdBejmxdF4DthWDgDJyw6JXjDIpr+uag9&#10;azC60cV4NDovGvC188BFCPj3tnPSRY4vpeBxLWUQkeiK4tliXn1et2ktFlds/uyZ2yneH4P9wykM&#10;UxaTDqFuWWRk79WbUEZxDwFkPONgCpBScZFrwGrK0R/VPOyYE7kWbE5wQ5vC/wvL7w8bT1Rd0Qkl&#10;lhm8ovWBaTJJnWlcmCPgwW18bwXcpjJb6U36YgGkzd08Dt0UbSQcf5YXk9n5FO+fo68cTSfl7DJF&#10;LV7ozof4RYAhaVNRobVyIVXM5uywCrFDn1BITSfqzpB38ahFAmv7TUisArOOMzvrR9xoT7CYitY/&#10;yj5zRiaKVFoPpPI9ko4nUo9NNJE1NRBH7xFfsg3onBFsHIhGWfB/J8sOf6q6qzWVHdtt29/HFuoj&#10;3p+HTtjB8TuFrVyxEDfMo5JR8zidcY2L1NBUFPodJTvwv977n/AoMPRS0uBkVDT83DMvKNFfLUrv&#10;spxO0yhlY/r5YoyGf+3ZvvbYvbkBvIIS3wHH8zbhoz5tpQfzhEO8TFnRxSzH3BXl0Z+Mm9hNLD4D&#10;XCyXGYbj41hc2QfHU/DU4KSTx/aJedfrKaIU7+E0RW801WET08JyH0GqLLjU4q6vfetx9LJq+2ci&#10;zfZrO6NeHrPFbwAAAP//AwBQSwMEFAAGAAgAAAAhAKeXI4vfAAAACgEAAA8AAABkcnMvZG93bnJl&#10;di54bWxMj0FOwzAQRfdI3MEaJDaotdNWpQ1xKoTgAE2REDsnGeIo8TiK3TRw+g4rWI7+0/9vssPs&#10;ejHhGFpPGpKlAoFU+bqlRsP76W2xAxGiodr0nlDDNwY45Lc3mUlrf6EjTkVsBJdQSI0GG+OQShkq&#10;i86EpR+QOPvyozORz7GR9WguXO56uVJqK51piResGfDFYtUVZ6ehUF2B8sH8fE6o7KkcXulDdlrf&#10;383PTyAizvEPhl99VoecnUp/pjqIXsN2s2dSwyJRyQYEE+v17hFEydFqDzLP5P8X8isAAAD//wMA&#10;UEsBAi0AFAAGAAgAAAAhALaDOJL+AAAA4QEAABMAAAAAAAAAAAAAAAAAAAAAAFtDb250ZW50X1R5&#10;cGVzXS54bWxQSwECLQAUAAYACAAAACEAOP0h/9YAAACUAQAACwAAAAAAAAAAAAAAAAAvAQAAX3Jl&#10;bHMvLnJlbHNQSwECLQAUAAYACAAAACEA+r9gbmQCAAAUBQAADgAAAAAAAAAAAAAAAAAuAgAAZHJz&#10;L2Uyb0RvYy54bWxQSwECLQAUAAYACAAAACEAp5cji98AAAAKAQAADwAAAAAAAAAAAAAAAAC+BAAA&#10;ZHJzL2Rvd25yZXYueG1sUEsFBgAAAAAEAAQA8wAAAMoFAAAAAA==&#10;" fillcolor="white [3201]" strokecolor="black [3200]" strokeweight="1pt">
                <v:stroke joinstyle="miter"/>
                <v:textbox>
                  <w:txbxContent>
                    <w:p w14:paraId="060EB17E" w14:textId="77777777" w:rsidR="00AD648E" w:rsidRPr="009D4BA8" w:rsidRDefault="00AD648E" w:rsidP="00AD648E">
                      <w:pPr>
                        <w:jc w:val="center"/>
                        <w:rPr>
                          <w:i/>
                          <w:iCs/>
                        </w:rPr>
                      </w:pPr>
                      <w:r w:rsidRPr="009D4BA8">
                        <w:rPr>
                          <w:rFonts w:ascii="Traditional Arabic" w:hAnsi="Traditional Arabic" w:cs="Traditional Arabic"/>
                          <w:i/>
                          <w:iCs/>
                          <w:rtl/>
                        </w:rPr>
                        <w:t>ما لا يقل عن واحد مليون شخص أجبروا على الفرار من منازلهم في أسبوع واحد فقط</w:t>
                      </w:r>
                    </w:p>
                  </w:txbxContent>
                </v:textbox>
              </v:oval>
            </w:pict>
          </mc:Fallback>
        </mc:AlternateContent>
      </w:r>
    </w:p>
    <w:p w14:paraId="48AE2F1F" w14:textId="77777777" w:rsidR="00AD648E" w:rsidRPr="00F76196" w:rsidRDefault="00AD648E" w:rsidP="00AD648E">
      <w:pPr>
        <w:tabs>
          <w:tab w:val="right" w:pos="90"/>
        </w:tabs>
        <w:spacing w:before="120" w:after="120"/>
        <w:jc w:val="both"/>
        <w:rPr>
          <w:rFonts w:ascii="Simplified Arabic" w:hAnsi="Simplified Arabic" w:cs="Simplified Arabic"/>
          <w:sz w:val="28"/>
          <w:szCs w:val="28"/>
          <w:rtl/>
        </w:rPr>
      </w:pPr>
    </w:p>
    <w:p w14:paraId="5D5294CC" w14:textId="77777777" w:rsidR="00AD648E" w:rsidRDefault="00AD648E" w:rsidP="00AD648E">
      <w:pPr>
        <w:pStyle w:val="ListParagraph"/>
        <w:tabs>
          <w:tab w:val="right" w:pos="90"/>
        </w:tabs>
        <w:bidi/>
        <w:spacing w:before="120" w:after="120" w:line="240" w:lineRule="auto"/>
        <w:ind w:left="0"/>
        <w:jc w:val="both"/>
        <w:rPr>
          <w:rFonts w:ascii="Simplified Arabic" w:hAnsi="Simplified Arabic" w:cs="Simplified Arabic"/>
          <w:sz w:val="28"/>
          <w:szCs w:val="28"/>
          <w:rtl/>
        </w:rPr>
      </w:pPr>
      <w:r>
        <w:rPr>
          <w:rFonts w:ascii="Simplified Arabic" w:hAnsi="Simplified Arabic" w:cs="Simplified Arabic" w:hint="cs"/>
          <w:sz w:val="28"/>
          <w:szCs w:val="28"/>
          <w:rtl/>
        </w:rPr>
        <w:t>-</w:t>
      </w:r>
      <w:r w:rsidRPr="00DA00AA">
        <w:rPr>
          <w:rFonts w:ascii="Simplified Arabic" w:hAnsi="Simplified Arabic" w:cs="Simplified Arabic" w:hint="cs"/>
          <w:sz w:val="28"/>
          <w:szCs w:val="28"/>
          <w:rtl/>
        </w:rPr>
        <w:t>تشير الاحصائيات المتو</w:t>
      </w:r>
      <w:r>
        <w:rPr>
          <w:rFonts w:ascii="Simplified Arabic" w:hAnsi="Simplified Arabic" w:cs="Simplified Arabic" w:hint="cs"/>
          <w:sz w:val="28"/>
          <w:szCs w:val="28"/>
          <w:rtl/>
        </w:rPr>
        <w:t>ا</w:t>
      </w:r>
      <w:r w:rsidRPr="00DA00AA">
        <w:rPr>
          <w:rFonts w:ascii="Simplified Arabic" w:hAnsi="Simplified Arabic" w:cs="Simplified Arabic" w:hint="cs"/>
          <w:sz w:val="28"/>
          <w:szCs w:val="28"/>
          <w:rtl/>
        </w:rPr>
        <w:t xml:space="preserve">فرة حول الأضرار التي لحقت بالمباني والمنشآت الأخرى في قطاع غزة، إلى أن هناك حوالي (2185) مبنى وعمارة تضم (8840) وحدة سكنية قد تم تدميرها بشكل كلي، فيما تضررت (83750) وحدة سكنية بشكل جزئي منها (5434) وحدة سكنية غير صالحة للسكن. كما شملت الأضرار أيضاً الحاق اضرار بليغة بحوالي (144) منشأة تعليمية، وتم إخراج (14) مدرسة منها عن الخدمة، فيما تضررت (143) مدرسة بشكل متفاوت. </w:t>
      </w:r>
    </w:p>
    <w:p w14:paraId="44233C76" w14:textId="77777777" w:rsidR="00AD648E" w:rsidRPr="00DA00AA" w:rsidRDefault="00AD648E" w:rsidP="00AD648E">
      <w:pPr>
        <w:pStyle w:val="ListParagraph"/>
        <w:tabs>
          <w:tab w:val="right" w:pos="90"/>
        </w:tabs>
        <w:bidi/>
        <w:spacing w:before="120" w:after="120" w:line="240" w:lineRule="auto"/>
        <w:ind w:left="0"/>
        <w:jc w:val="both"/>
        <w:rPr>
          <w:rFonts w:ascii="Simplified Arabic" w:hAnsi="Simplified Arabic" w:cs="Simplified Arabic"/>
          <w:sz w:val="28"/>
          <w:szCs w:val="28"/>
          <w:rtl/>
        </w:rPr>
      </w:pPr>
    </w:p>
    <w:bookmarkEnd w:id="2"/>
    <w:p w14:paraId="16D3595B" w14:textId="77777777" w:rsidR="00AD648E" w:rsidRPr="00F76196" w:rsidRDefault="00AD648E" w:rsidP="00AD648E">
      <w:pPr>
        <w:pStyle w:val="ListParagraph"/>
        <w:tabs>
          <w:tab w:val="right" w:pos="90"/>
          <w:tab w:val="right" w:pos="630"/>
        </w:tabs>
        <w:bidi/>
        <w:spacing w:before="120" w:after="120"/>
        <w:ind w:left="0"/>
        <w:jc w:val="center"/>
        <w:rPr>
          <w:rFonts w:ascii="Traditional Arabic" w:hAnsi="Traditional Arabic" w:cs="Traditional Arabic"/>
          <w:rtl/>
        </w:rPr>
      </w:pPr>
      <w:r>
        <w:rPr>
          <w:rFonts w:ascii="Simplified Arabic" w:hAnsi="Simplified Arabic" w:cs="Simplified Arabic"/>
          <w:noProof/>
          <w:sz w:val="28"/>
          <w:szCs w:val="28"/>
          <w:rtl/>
          <w:lang w:val="ar-SA"/>
        </w:rPr>
        <mc:AlternateContent>
          <mc:Choice Requires="wps">
            <w:drawing>
              <wp:anchor distT="0" distB="0" distL="114300" distR="114300" simplePos="0" relativeHeight="251660288" behindDoc="0" locked="0" layoutInCell="1" allowOverlap="1" wp14:anchorId="3525726E" wp14:editId="78A3C38B">
                <wp:simplePos x="0" y="0"/>
                <wp:positionH relativeFrom="margin">
                  <wp:posOffset>547352</wp:posOffset>
                </wp:positionH>
                <wp:positionV relativeFrom="paragraph">
                  <wp:posOffset>65620</wp:posOffset>
                </wp:positionV>
                <wp:extent cx="2917065" cy="727656"/>
                <wp:effectExtent l="38100" t="0" r="0" b="15875"/>
                <wp:wrapNone/>
                <wp:docPr id="4" name="Double Brace 4"/>
                <wp:cNvGraphicFramePr/>
                <a:graphic xmlns:a="http://schemas.openxmlformats.org/drawingml/2006/main">
                  <a:graphicData uri="http://schemas.microsoft.com/office/word/2010/wordprocessingShape">
                    <wps:wsp>
                      <wps:cNvSpPr/>
                      <wps:spPr>
                        <a:xfrm>
                          <a:off x="0" y="0"/>
                          <a:ext cx="2917065" cy="727656"/>
                        </a:xfrm>
                        <a:prstGeom prst="brace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C45E4C"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Double Brace 4" o:spid="_x0000_s1026" type="#_x0000_t186" style="position:absolute;margin-left:43.1pt;margin-top:5.15pt;width:229.7pt;height:57.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XUyYQIAAB4FAAAOAAAAZHJzL2Uyb0RvYy54bWysVN9r2zAQfh/sfxB6Xx2HNFlDnZK1dAxK&#10;G5aOPiuy1AhknXZS4mR//U6ynZZuMDb2It/5fn/6TpdXh8ayvcJgwFW8PBtxppyE2rjnin97vP3w&#10;kbMQhauFBacqflSBXy3ev7ts/VyNYQu2VsgoiQvz1ld8G6OfF0WQW9WIcAZeOTJqwEZEUvG5qFG0&#10;lL2xxXg0mhYtYO0RpAqB/t50Rr7I+bVWMj5oHVRktuLUW8wn5nOTzmJxKebPKPzWyL4N8Q9dNMI4&#10;KnpKdSOiYDs0v6RqjEQIoOOZhKYArY1UeQaaphy9mWa9FV7lWQic4E8whf+XVt7vV8hMXfEJZ040&#10;dEU3sNtYxT6hkIpNEkKtD3NyXPsV9logMY170NikLw3CDhnV4wlVdYhM0s/xRTkbTc85k2SbjWfT&#10;82lKWrxEewzxs4KGJaHim1R5JQxmRMX+LsTOf/Cj4NRS10SW4tGq1Id1X5WmcahsmaMzkdS1RbYX&#10;RAEhpXKx7Otn7xSmjbWnwNGfA3v/FKoyyf4m+BSRK4OLp+DGOOiGftN2PAwt685/QKCbO0GwgfpI&#10;N4nQUTx4eWsIzTsR4kogcZrYT3saH+jQFtqKQy9xtgX88bv/yZ+oRlbOWtqRiofvO4GKM/vFEQkv&#10;yskkLVVWJuezMSn42rJ5bXG75hroDkp6EbzMYvKPdhA1QvNE67xMVckknKTaFZcRB+U6drtLD4JU&#10;y2V2o0XyIt65tZfDrSeiPB6eBPqeUpHIeA/DPon5G1J1vuk+HCx3EbTJjHvBtcebljATt38w0pa/&#10;1rPXy7O2+AkAAP//AwBQSwMEFAAGAAgAAAAhAFqhg7beAAAACQEAAA8AAABkcnMvZG93bnJldi54&#10;bWxMj8FOwzAQRO9I/IO1SNyoQ2iiEOJUCAkEUnugIMTRjZc4Il5Httumf89yguPOjGbeNqvZjeKA&#10;IQ6eFFwvMhBInTcD9Qre3x6vKhAxaTJ69IQKThhh1Z6fNbo2/kiveNimXnAJxVorsClNtZSxs+h0&#10;XPgJib0vH5xOfIZemqCPXO5GmWdZKZ0eiBesnvDBYve93TvendbpaVPYl2r2ZbX+/AjP6RSUuryY&#10;7+9AJJzTXxh+8RkdWmba+T2ZKEYFVZlzkvXsBgT7xbIoQexYyJe3INtG/v+g/QEAAP//AwBQSwEC&#10;LQAUAAYACAAAACEAtoM4kv4AAADhAQAAEwAAAAAAAAAAAAAAAAAAAAAAW0NvbnRlbnRfVHlwZXNd&#10;LnhtbFBLAQItABQABgAIAAAAIQA4/SH/1gAAAJQBAAALAAAAAAAAAAAAAAAAAC8BAABfcmVscy8u&#10;cmVsc1BLAQItABQABgAIAAAAIQCTsXUyYQIAAB4FAAAOAAAAAAAAAAAAAAAAAC4CAABkcnMvZTJv&#10;RG9jLnhtbFBLAQItABQABgAIAAAAIQBaoYO23gAAAAkBAAAPAAAAAAAAAAAAAAAAALsEAABkcnMv&#10;ZG93bnJldi54bWxQSwUGAAAAAAQABADzAAAAxgUAAAAA&#10;" strokecolor="#4472c4 [3204]" strokeweight=".5pt">
                <v:stroke joinstyle="miter"/>
                <w10:wrap anchorx="margin"/>
              </v:shape>
            </w:pict>
          </mc:Fallback>
        </mc:AlternateContent>
      </w:r>
      <w:r>
        <w:rPr>
          <w:rFonts w:ascii="Traditional Arabic" w:hAnsi="Traditional Arabic" w:cs="Traditional Arabic" w:hint="cs"/>
          <w:rtl/>
        </w:rPr>
        <w:t xml:space="preserve">                                                                 </w:t>
      </w:r>
      <w:r w:rsidRPr="00F76196">
        <w:rPr>
          <w:rFonts w:ascii="Traditional Arabic" w:hAnsi="Traditional Arabic" w:cs="Traditional Arabic"/>
          <w:rtl/>
        </w:rPr>
        <w:t xml:space="preserve">المفوض العام للأونروا فيليب </w:t>
      </w:r>
      <w:proofErr w:type="spellStart"/>
      <w:r w:rsidRPr="00F76196">
        <w:rPr>
          <w:rFonts w:ascii="Traditional Arabic" w:hAnsi="Traditional Arabic" w:cs="Traditional Arabic"/>
          <w:rtl/>
        </w:rPr>
        <w:t>لازاريني</w:t>
      </w:r>
      <w:proofErr w:type="spellEnd"/>
    </w:p>
    <w:p w14:paraId="4517AD68" w14:textId="77777777" w:rsidR="00AD648E" w:rsidRPr="002A7F0A" w:rsidRDefault="00AD648E" w:rsidP="00AD648E">
      <w:pPr>
        <w:tabs>
          <w:tab w:val="right" w:pos="90"/>
        </w:tabs>
        <w:spacing w:before="120" w:after="120"/>
        <w:contextualSpacing/>
        <w:jc w:val="both"/>
        <w:rPr>
          <w:rFonts w:ascii="Traditional Arabic" w:hAnsi="Traditional Arabic" w:cs="Traditional Arabic"/>
          <w:i/>
          <w:iCs/>
          <w:rtl/>
        </w:rPr>
      </w:pPr>
      <w:r>
        <w:rPr>
          <w:rFonts w:ascii="Traditional Arabic" w:hAnsi="Traditional Arabic" w:cs="Traditional Arabic" w:hint="cs"/>
          <w:rtl/>
        </w:rPr>
        <w:t xml:space="preserve">                                                                               </w:t>
      </w:r>
      <w:r w:rsidRPr="002A7F0A">
        <w:rPr>
          <w:rFonts w:ascii="Traditional Arabic" w:hAnsi="Traditional Arabic" w:cs="Traditional Arabic"/>
          <w:i/>
          <w:iCs/>
          <w:rtl/>
        </w:rPr>
        <w:t>آلاف الأشخاص قتلوا، بمن فيهم الأطفال والنساء، وقد بدأت أكياس</w:t>
      </w:r>
    </w:p>
    <w:p w14:paraId="38645536" w14:textId="77777777" w:rsidR="00AD648E" w:rsidRDefault="00AD648E" w:rsidP="00AD648E">
      <w:pPr>
        <w:tabs>
          <w:tab w:val="right" w:pos="90"/>
        </w:tabs>
        <w:spacing w:before="120" w:after="120"/>
        <w:contextualSpacing/>
        <w:jc w:val="both"/>
        <w:rPr>
          <w:rFonts w:ascii="Simplified Arabic" w:hAnsi="Simplified Arabic" w:cs="Simplified Arabic"/>
          <w:i/>
          <w:iCs/>
          <w:sz w:val="28"/>
          <w:szCs w:val="28"/>
          <w:rtl/>
        </w:rPr>
      </w:pPr>
      <w:r w:rsidRPr="002A7F0A">
        <w:rPr>
          <w:rFonts w:ascii="Traditional Arabic" w:hAnsi="Traditional Arabic" w:cs="Traditional Arabic" w:hint="cs"/>
          <w:i/>
          <w:iCs/>
          <w:rtl/>
        </w:rPr>
        <w:t xml:space="preserve">                                                                                                      </w:t>
      </w:r>
      <w:r w:rsidRPr="002A7F0A">
        <w:rPr>
          <w:rFonts w:ascii="Traditional Arabic" w:hAnsi="Traditional Arabic" w:cs="Traditional Arabic"/>
          <w:i/>
          <w:iCs/>
          <w:rtl/>
        </w:rPr>
        <w:t xml:space="preserve"> الجثث تنفذ الآن في غزة</w:t>
      </w:r>
    </w:p>
    <w:p w14:paraId="7C25B7B4" w14:textId="77777777" w:rsidR="00AD648E" w:rsidRPr="002A7F0A" w:rsidRDefault="00AD648E" w:rsidP="00AD648E">
      <w:pPr>
        <w:tabs>
          <w:tab w:val="right" w:pos="90"/>
        </w:tabs>
        <w:spacing w:before="120" w:after="120"/>
        <w:contextualSpacing/>
        <w:jc w:val="both"/>
        <w:rPr>
          <w:rFonts w:ascii="Simplified Arabic" w:hAnsi="Simplified Arabic" w:cs="Simplified Arabic"/>
          <w:i/>
          <w:iCs/>
          <w:sz w:val="28"/>
          <w:szCs w:val="28"/>
        </w:rPr>
      </w:pPr>
      <w:r>
        <w:rPr>
          <w:rFonts w:ascii="Simplified Arabic" w:hAnsi="Simplified Arabic" w:cs="Simplified Arabic"/>
          <w:sz w:val="28"/>
          <w:szCs w:val="28"/>
        </w:rPr>
        <w:br w:type="textWrapping" w:clear="all"/>
      </w:r>
      <w:r>
        <w:rPr>
          <w:rFonts w:ascii="Simplified Arabic" w:hAnsi="Simplified Arabic" w:cs="Simplified Arabic" w:hint="cs"/>
          <w:sz w:val="28"/>
          <w:szCs w:val="28"/>
          <w:rtl/>
        </w:rPr>
        <w:t>- على صعيد مجريات العدوان الحربي في الضفة الغربية، فقد استمرت</w:t>
      </w:r>
      <w:r w:rsidRPr="00DA00AA">
        <w:rPr>
          <w:rFonts w:ascii="Simplified Arabic" w:hAnsi="Simplified Arabic" w:cs="Simplified Arabic"/>
          <w:sz w:val="28"/>
          <w:szCs w:val="28"/>
          <w:rtl/>
        </w:rPr>
        <w:t xml:space="preserve"> حملات الاعتقال </w:t>
      </w:r>
      <w:r>
        <w:rPr>
          <w:rFonts w:ascii="Simplified Arabic" w:hAnsi="Simplified Arabic" w:cs="Simplified Arabic" w:hint="cs"/>
          <w:sz w:val="28"/>
          <w:szCs w:val="28"/>
          <w:rtl/>
        </w:rPr>
        <w:t>و</w:t>
      </w:r>
      <w:r w:rsidRPr="00DA00AA">
        <w:rPr>
          <w:rFonts w:ascii="Simplified Arabic" w:hAnsi="Simplified Arabic" w:cs="Simplified Arabic"/>
          <w:sz w:val="28"/>
          <w:szCs w:val="28"/>
          <w:rtl/>
        </w:rPr>
        <w:t xml:space="preserve">قمع </w:t>
      </w:r>
      <w:r>
        <w:rPr>
          <w:rFonts w:ascii="Simplified Arabic" w:hAnsi="Simplified Arabic" w:cs="Simplified Arabic" w:hint="cs"/>
          <w:sz w:val="28"/>
          <w:szCs w:val="28"/>
          <w:rtl/>
        </w:rPr>
        <w:t>ا</w:t>
      </w:r>
      <w:r w:rsidRPr="00DA00AA">
        <w:rPr>
          <w:rFonts w:ascii="Simplified Arabic" w:hAnsi="Simplified Arabic" w:cs="Simplified Arabic"/>
          <w:sz w:val="28"/>
          <w:szCs w:val="28"/>
          <w:rtl/>
        </w:rPr>
        <w:t>لمسيرات الرافضة للعدوان الحربي الإسرائيلي، باستخدام القوة المفرطة،</w:t>
      </w:r>
      <w:r w:rsidRPr="009D4BA8">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فتم اعتقال</w:t>
      </w:r>
      <w:r w:rsidRPr="00551A4B">
        <w:rPr>
          <w:rFonts w:ascii="Simplified Arabic" w:hAnsi="Simplified Arabic" w:cs="Simplified Arabic"/>
          <w:sz w:val="28"/>
          <w:szCs w:val="28"/>
          <w:rtl/>
        </w:rPr>
        <w:t xml:space="preserve"> أكثر </w:t>
      </w:r>
      <w:r w:rsidRPr="00551A4B">
        <w:rPr>
          <w:rFonts w:ascii="Simplified Arabic" w:hAnsi="Simplified Arabic" w:cs="Simplified Arabic" w:hint="cs"/>
          <w:sz w:val="28"/>
          <w:szCs w:val="28"/>
          <w:rtl/>
        </w:rPr>
        <w:t>من</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w:t>
      </w:r>
      <w:r w:rsidRPr="00551A4B">
        <w:rPr>
          <w:rFonts w:ascii="Simplified Arabic" w:hAnsi="Simplified Arabic" w:cs="Simplified Arabic" w:hint="cs"/>
          <w:sz w:val="28"/>
          <w:szCs w:val="28"/>
          <w:rtl/>
        </w:rPr>
        <w:t>40</w:t>
      </w:r>
      <w:r>
        <w:rPr>
          <w:rFonts w:ascii="Simplified Arabic" w:hAnsi="Simplified Arabic" w:cs="Simplified Arabic" w:hint="cs"/>
          <w:sz w:val="28"/>
          <w:szCs w:val="28"/>
          <w:rtl/>
        </w:rPr>
        <w:t xml:space="preserve">) </w:t>
      </w:r>
      <w:r w:rsidRPr="00551A4B">
        <w:rPr>
          <w:rFonts w:ascii="Simplified Arabic" w:hAnsi="Simplified Arabic" w:cs="Simplified Arabic" w:hint="cs"/>
          <w:sz w:val="28"/>
          <w:szCs w:val="28"/>
          <w:rtl/>
        </w:rPr>
        <w:t>فلسطينيا</w:t>
      </w:r>
      <w:r w:rsidRPr="00551A4B">
        <w:rPr>
          <w:rFonts w:ascii="Simplified Arabic" w:hAnsi="Simplified Arabic" w:cs="Simplified Arabic"/>
          <w:sz w:val="28"/>
          <w:szCs w:val="28"/>
          <w:rtl/>
        </w:rPr>
        <w:t xml:space="preserve"> من بينهم قادة في حماس والجهاد وصحفيون في مناطق متفرقة بالضفة الغربية</w:t>
      </w:r>
      <w:r>
        <w:rPr>
          <w:rFonts w:ascii="Simplified Arabic" w:hAnsi="Simplified Arabic" w:cs="Simplified Arabic" w:hint="cs"/>
          <w:sz w:val="28"/>
          <w:szCs w:val="28"/>
          <w:rtl/>
        </w:rPr>
        <w:t>، وتم ت</w:t>
      </w:r>
      <w:r w:rsidRPr="00154477">
        <w:rPr>
          <w:rFonts w:ascii="Simplified Arabic" w:hAnsi="Simplified Arabic" w:cs="Simplified Arabic" w:hint="cs"/>
          <w:sz w:val="28"/>
          <w:szCs w:val="28"/>
          <w:rtl/>
        </w:rPr>
        <w:t>وقيف</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w:t>
      </w:r>
      <w:r w:rsidRPr="00154477">
        <w:rPr>
          <w:rFonts w:ascii="Simplified Arabic" w:hAnsi="Simplified Arabic" w:cs="Simplified Arabic" w:hint="cs"/>
          <w:sz w:val="28"/>
          <w:szCs w:val="28"/>
          <w:rtl/>
        </w:rPr>
        <w:t>4</w:t>
      </w:r>
      <w:r>
        <w:rPr>
          <w:rFonts w:ascii="Simplified Arabic" w:hAnsi="Simplified Arabic" w:cs="Simplified Arabic" w:hint="cs"/>
          <w:sz w:val="28"/>
          <w:szCs w:val="28"/>
          <w:rtl/>
        </w:rPr>
        <w:t xml:space="preserve">) </w:t>
      </w:r>
      <w:r w:rsidRPr="00154477">
        <w:rPr>
          <w:rFonts w:ascii="Simplified Arabic" w:hAnsi="Simplified Arabic" w:cs="Simplified Arabic" w:hint="cs"/>
          <w:sz w:val="28"/>
          <w:szCs w:val="28"/>
          <w:rtl/>
        </w:rPr>
        <w:t>ضباط</w:t>
      </w:r>
      <w:r w:rsidRPr="00154477">
        <w:rPr>
          <w:rFonts w:ascii="Simplified Arabic" w:hAnsi="Simplified Arabic" w:cs="Simplified Arabic"/>
          <w:sz w:val="28"/>
          <w:szCs w:val="28"/>
          <w:rtl/>
        </w:rPr>
        <w:t xml:space="preserve"> أمن وطني </w:t>
      </w:r>
      <w:r>
        <w:rPr>
          <w:rFonts w:ascii="Simplified Arabic" w:hAnsi="Simplified Arabic" w:cs="Simplified Arabic" w:hint="cs"/>
          <w:sz w:val="28"/>
          <w:szCs w:val="28"/>
          <w:rtl/>
        </w:rPr>
        <w:t xml:space="preserve">يعملون في </w:t>
      </w:r>
      <w:r w:rsidRPr="00154477">
        <w:rPr>
          <w:rFonts w:ascii="Simplified Arabic" w:hAnsi="Simplified Arabic" w:cs="Simplified Arabic"/>
          <w:sz w:val="28"/>
          <w:szCs w:val="28"/>
          <w:rtl/>
        </w:rPr>
        <w:t xml:space="preserve">موقع </w:t>
      </w:r>
      <w:proofErr w:type="spellStart"/>
      <w:r w:rsidRPr="00154477">
        <w:rPr>
          <w:rFonts w:ascii="Simplified Arabic" w:hAnsi="Simplified Arabic" w:cs="Simplified Arabic"/>
          <w:sz w:val="28"/>
          <w:szCs w:val="28"/>
          <w:rtl/>
        </w:rPr>
        <w:t>النويعمة</w:t>
      </w:r>
      <w:proofErr w:type="spellEnd"/>
      <w:r w:rsidRPr="00154477">
        <w:rPr>
          <w:rFonts w:ascii="Simplified Arabic" w:hAnsi="Simplified Arabic" w:cs="Simplified Arabic"/>
          <w:sz w:val="28"/>
          <w:szCs w:val="28"/>
          <w:rtl/>
        </w:rPr>
        <w:t xml:space="preserve"> على طريق العروب</w:t>
      </w:r>
      <w:r>
        <w:rPr>
          <w:rFonts w:ascii="Simplified Arabic" w:hAnsi="Simplified Arabic" w:cs="Simplified Arabic" w:hint="cs"/>
          <w:sz w:val="28"/>
          <w:szCs w:val="28"/>
          <w:rtl/>
        </w:rPr>
        <w:t xml:space="preserve">، </w:t>
      </w:r>
      <w:r w:rsidRPr="00154477">
        <w:rPr>
          <w:rFonts w:ascii="Simplified Arabic" w:hAnsi="Simplified Arabic" w:cs="Simplified Arabic"/>
          <w:sz w:val="28"/>
          <w:szCs w:val="28"/>
          <w:rtl/>
        </w:rPr>
        <w:t>و</w:t>
      </w:r>
      <w:r>
        <w:rPr>
          <w:rFonts w:ascii="Simplified Arabic" w:hAnsi="Simplified Arabic" w:cs="Simplified Arabic" w:hint="cs"/>
          <w:sz w:val="28"/>
          <w:szCs w:val="28"/>
          <w:rtl/>
        </w:rPr>
        <w:t xml:space="preserve">تم </w:t>
      </w:r>
      <w:r w:rsidRPr="00154477">
        <w:rPr>
          <w:rFonts w:ascii="Simplified Arabic" w:hAnsi="Simplified Arabic" w:cs="Simplified Arabic"/>
          <w:sz w:val="28"/>
          <w:szCs w:val="28"/>
          <w:rtl/>
        </w:rPr>
        <w:t>تكسير السيارة</w:t>
      </w:r>
      <w:r>
        <w:rPr>
          <w:rFonts w:ascii="Simplified Arabic" w:hAnsi="Simplified Arabic" w:cs="Simplified Arabic" w:hint="cs"/>
          <w:sz w:val="28"/>
          <w:szCs w:val="28"/>
          <w:rtl/>
        </w:rPr>
        <w:t xml:space="preserve"> الخاصة بهم،</w:t>
      </w:r>
      <w:r w:rsidRPr="00154477">
        <w:rPr>
          <w:rFonts w:ascii="Simplified Arabic" w:hAnsi="Simplified Arabic" w:cs="Simplified Arabic"/>
          <w:sz w:val="28"/>
          <w:szCs w:val="28"/>
          <w:rtl/>
        </w:rPr>
        <w:t xml:space="preserve"> </w:t>
      </w:r>
      <w:r>
        <w:rPr>
          <w:rFonts w:ascii="Simplified Arabic" w:hAnsi="Simplified Arabic" w:cs="Simplified Arabic" w:hint="cs"/>
          <w:sz w:val="28"/>
          <w:szCs w:val="28"/>
          <w:rtl/>
        </w:rPr>
        <w:t>وهواتفهم</w:t>
      </w:r>
      <w:r w:rsidRPr="00154477">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المنقولة، </w:t>
      </w:r>
      <w:r w:rsidRPr="00154477">
        <w:rPr>
          <w:rFonts w:ascii="Simplified Arabic" w:hAnsi="Simplified Arabic" w:cs="Simplified Arabic"/>
          <w:sz w:val="28"/>
          <w:szCs w:val="28"/>
          <w:rtl/>
        </w:rPr>
        <w:t xml:space="preserve">والاعتداء على اثنين منهم ونقل </w:t>
      </w:r>
      <w:r w:rsidRPr="00154477">
        <w:rPr>
          <w:rFonts w:ascii="Simplified Arabic" w:hAnsi="Simplified Arabic" w:cs="Simplified Arabic" w:hint="cs"/>
          <w:sz w:val="28"/>
          <w:szCs w:val="28"/>
          <w:rtl/>
        </w:rPr>
        <w:t>أحدهم</w:t>
      </w:r>
      <w:r w:rsidRPr="00154477">
        <w:rPr>
          <w:rFonts w:ascii="Simplified Arabic" w:hAnsi="Simplified Arabic" w:cs="Simplified Arabic"/>
          <w:sz w:val="28"/>
          <w:szCs w:val="28"/>
          <w:rtl/>
        </w:rPr>
        <w:t xml:space="preserve"> لمستشفى الاهلي لتلقي العلاج</w:t>
      </w:r>
      <w:r>
        <w:rPr>
          <w:rFonts w:ascii="Simplified Arabic" w:hAnsi="Simplified Arabic" w:cs="Simplified Arabic" w:hint="cs"/>
          <w:sz w:val="28"/>
          <w:szCs w:val="28"/>
          <w:rtl/>
        </w:rPr>
        <w:t>. إضافة الى حدوث ا</w:t>
      </w:r>
      <w:r w:rsidRPr="00154477">
        <w:rPr>
          <w:rFonts w:ascii="Simplified Arabic" w:hAnsi="Simplified Arabic" w:cs="Simplified Arabic"/>
          <w:sz w:val="28"/>
          <w:szCs w:val="28"/>
          <w:rtl/>
        </w:rPr>
        <w:t>شتباكات عنيفة في مخيم عقبة جبر</w:t>
      </w:r>
      <w:r>
        <w:rPr>
          <w:rFonts w:ascii="Simplified Arabic" w:hAnsi="Simplified Arabic" w:cs="Simplified Arabic" w:hint="cs"/>
          <w:sz w:val="28"/>
          <w:szCs w:val="28"/>
          <w:rtl/>
        </w:rPr>
        <w:t xml:space="preserve">، تم </w:t>
      </w:r>
      <w:r w:rsidRPr="00154477">
        <w:rPr>
          <w:rFonts w:ascii="Simplified Arabic" w:hAnsi="Simplified Arabic" w:cs="Simplified Arabic"/>
          <w:sz w:val="28"/>
          <w:szCs w:val="28"/>
          <w:rtl/>
        </w:rPr>
        <w:t>ارتقاء شاب بعد إطلاق قوات الاحتلال النار عليه داخل مسجد في مخيم عقبة جبر بأريحا.</w:t>
      </w:r>
    </w:p>
    <w:p w14:paraId="4E057258" w14:textId="77777777" w:rsidR="00AD648E" w:rsidRDefault="00AD648E" w:rsidP="00AD648E">
      <w:pPr>
        <w:tabs>
          <w:tab w:val="right" w:pos="90"/>
        </w:tabs>
        <w:spacing w:before="120" w:after="120"/>
        <w:contextualSpacing/>
        <w:jc w:val="both"/>
        <w:rPr>
          <w:rFonts w:ascii="Simplified Arabic" w:hAnsi="Simplified Arabic" w:cs="Simplified Arabic"/>
          <w:sz w:val="28"/>
          <w:szCs w:val="28"/>
          <w:rtl/>
        </w:rPr>
      </w:pPr>
      <w:r>
        <w:rPr>
          <w:rFonts w:ascii="Simplified Arabic" w:hAnsi="Simplified Arabic" w:cs="Simplified Arabic" w:hint="cs"/>
          <w:sz w:val="28"/>
          <w:szCs w:val="28"/>
          <w:rtl/>
        </w:rPr>
        <w:t>من جانب اخر، كما قام الاحتلال باعتقا</w:t>
      </w:r>
      <w:r>
        <w:rPr>
          <w:rFonts w:ascii="Simplified Arabic" w:hAnsi="Simplified Arabic" w:cs="Simplified Arabic" w:hint="eastAsia"/>
          <w:sz w:val="28"/>
          <w:szCs w:val="28"/>
          <w:rtl/>
        </w:rPr>
        <w:t>ل</w:t>
      </w:r>
      <w:r>
        <w:rPr>
          <w:rFonts w:ascii="Simplified Arabic" w:hAnsi="Simplified Arabic" w:cs="Simplified Arabic" w:hint="cs"/>
          <w:sz w:val="28"/>
          <w:szCs w:val="28"/>
          <w:rtl/>
        </w:rPr>
        <w:t xml:space="preserve"> </w:t>
      </w:r>
      <w:r w:rsidRPr="00154477">
        <w:rPr>
          <w:rFonts w:ascii="Simplified Arabic" w:hAnsi="Simplified Arabic" w:cs="Simplified Arabic"/>
          <w:sz w:val="28"/>
          <w:szCs w:val="28"/>
          <w:rtl/>
        </w:rPr>
        <w:t>الزميل الصحفي الجريح معاذ عمارنة بعد اقتحام منزله في مخيم الدهيشة ببيت لحم</w:t>
      </w:r>
      <w:r>
        <w:rPr>
          <w:rFonts w:ascii="Simplified Arabic" w:hAnsi="Simplified Arabic" w:cs="Simplified Arabic" w:hint="cs"/>
          <w:sz w:val="28"/>
          <w:szCs w:val="28"/>
          <w:rtl/>
        </w:rPr>
        <w:t>.</w:t>
      </w:r>
    </w:p>
    <w:p w14:paraId="420080D8" w14:textId="77777777" w:rsidR="00AD648E" w:rsidRDefault="00AD648E" w:rsidP="00AD648E">
      <w:pPr>
        <w:tabs>
          <w:tab w:val="right" w:pos="90"/>
        </w:tabs>
        <w:spacing w:before="120" w:after="12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استهدف الاحتلال العمال الغزيين ممن تواجدوا في الضفة الغربية، حيث </w:t>
      </w:r>
      <w:r w:rsidRPr="00FD4D14">
        <w:rPr>
          <w:rFonts w:ascii="Simplified Arabic" w:hAnsi="Simplified Arabic" w:cs="Simplified Arabic"/>
          <w:sz w:val="28"/>
          <w:szCs w:val="28"/>
          <w:rtl/>
        </w:rPr>
        <w:t xml:space="preserve">داهم المدرسة الصناعية حلحول </w:t>
      </w:r>
      <w:r>
        <w:rPr>
          <w:rFonts w:ascii="Simplified Arabic" w:hAnsi="Simplified Arabic" w:cs="Simplified Arabic" w:hint="cs"/>
          <w:sz w:val="28"/>
          <w:szCs w:val="28"/>
          <w:rtl/>
        </w:rPr>
        <w:t xml:space="preserve">في </w:t>
      </w:r>
      <w:r w:rsidRPr="00FD4D14">
        <w:rPr>
          <w:rFonts w:ascii="Simplified Arabic" w:hAnsi="Simplified Arabic" w:cs="Simplified Arabic"/>
          <w:sz w:val="28"/>
          <w:szCs w:val="28"/>
          <w:rtl/>
        </w:rPr>
        <w:t>شمال الخليل والتي يتواجد فيها عمال من قطاع غزة و</w:t>
      </w:r>
      <w:r>
        <w:rPr>
          <w:rFonts w:ascii="Simplified Arabic" w:hAnsi="Simplified Arabic" w:cs="Simplified Arabic" w:hint="cs"/>
          <w:sz w:val="28"/>
          <w:szCs w:val="28"/>
          <w:rtl/>
        </w:rPr>
        <w:t>قاموا</w:t>
      </w:r>
      <w:r w:rsidRPr="00FD4D14">
        <w:rPr>
          <w:rFonts w:ascii="Simplified Arabic" w:hAnsi="Simplified Arabic" w:cs="Simplified Arabic"/>
          <w:sz w:val="28"/>
          <w:szCs w:val="28"/>
          <w:rtl/>
        </w:rPr>
        <w:t xml:space="preserve"> </w:t>
      </w:r>
      <w:r w:rsidRPr="00FD4D14">
        <w:rPr>
          <w:rFonts w:ascii="Simplified Arabic" w:hAnsi="Simplified Arabic" w:cs="Simplified Arabic" w:hint="cs"/>
          <w:sz w:val="28"/>
          <w:szCs w:val="28"/>
          <w:rtl/>
        </w:rPr>
        <w:t>باحتجازهم</w:t>
      </w:r>
      <w:r>
        <w:rPr>
          <w:rFonts w:ascii="Simplified Arabic" w:hAnsi="Simplified Arabic" w:cs="Simplified Arabic" w:hint="cs"/>
          <w:sz w:val="28"/>
          <w:szCs w:val="28"/>
          <w:rtl/>
        </w:rPr>
        <w:t>.</w:t>
      </w:r>
    </w:p>
    <w:p w14:paraId="285BC75F" w14:textId="77777777" w:rsidR="00AD648E" w:rsidRPr="00DA00AA" w:rsidRDefault="00AD648E" w:rsidP="00AD648E">
      <w:pPr>
        <w:tabs>
          <w:tab w:val="right" w:pos="90"/>
        </w:tabs>
        <w:spacing w:before="120" w:after="120"/>
        <w:contextualSpacing/>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DA00AA">
        <w:rPr>
          <w:rFonts w:ascii="Simplified Arabic" w:hAnsi="Simplified Arabic" w:cs="Simplified Arabic"/>
          <w:sz w:val="28"/>
          <w:szCs w:val="28"/>
          <w:rtl/>
        </w:rPr>
        <w:t xml:space="preserve"> واصلت القوة القائمة بالاحتلال فرض قيود متعددة على حرية التنقل بين مناطق الضفة الغربية،</w:t>
      </w:r>
      <w:r w:rsidRPr="00DA00AA">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واستمر</w:t>
      </w:r>
      <w:r w:rsidRPr="00DA00AA">
        <w:rPr>
          <w:rFonts w:ascii="Simplified Arabic" w:hAnsi="Simplified Arabic" w:cs="Simplified Arabic" w:hint="cs"/>
          <w:sz w:val="28"/>
          <w:szCs w:val="28"/>
          <w:rtl/>
        </w:rPr>
        <w:t xml:space="preserve"> منع التنقل للفلسطينيين على بعض الشوارع الحيوية بشكل كامل شارع حوارة الذي يربط شمال الضفة الغربية بجنوبها، وبعض الشوارع المحاذية للخط الأخضر كما هو الحال في مدينة طولكرم، </w:t>
      </w:r>
      <w:r>
        <w:rPr>
          <w:rFonts w:ascii="Simplified Arabic" w:hAnsi="Simplified Arabic" w:cs="Simplified Arabic" w:hint="cs"/>
          <w:sz w:val="28"/>
          <w:szCs w:val="28"/>
          <w:rtl/>
        </w:rPr>
        <w:t xml:space="preserve">واستمر </w:t>
      </w:r>
      <w:r w:rsidRPr="00DA00AA">
        <w:rPr>
          <w:rFonts w:ascii="Simplified Arabic" w:hAnsi="Simplified Arabic" w:cs="Simplified Arabic"/>
          <w:sz w:val="28"/>
          <w:szCs w:val="28"/>
          <w:rtl/>
        </w:rPr>
        <w:t xml:space="preserve">إغلاق عدة حواجز </w:t>
      </w:r>
      <w:r w:rsidRPr="00DA00AA">
        <w:rPr>
          <w:rFonts w:ascii="Simplified Arabic" w:hAnsi="Simplified Arabic" w:cs="Simplified Arabic"/>
          <w:sz w:val="28"/>
          <w:szCs w:val="28"/>
          <w:rtl/>
        </w:rPr>
        <w:lastRenderedPageBreak/>
        <w:t xml:space="preserve">ومداخل تؤدي إلى البلدات والقرى والمدن من خلال إغلاق بوابات الطرق أو إقامة </w:t>
      </w:r>
      <w:proofErr w:type="spellStart"/>
      <w:r w:rsidRPr="00DA00AA">
        <w:rPr>
          <w:rFonts w:ascii="Simplified Arabic" w:hAnsi="Simplified Arabic" w:cs="Simplified Arabic"/>
          <w:sz w:val="28"/>
          <w:szCs w:val="28"/>
          <w:rtl/>
        </w:rPr>
        <w:t>السواتر</w:t>
      </w:r>
      <w:proofErr w:type="spellEnd"/>
      <w:r w:rsidRPr="00DA00AA">
        <w:rPr>
          <w:rFonts w:ascii="Simplified Arabic" w:hAnsi="Simplified Arabic" w:cs="Simplified Arabic"/>
          <w:sz w:val="28"/>
          <w:szCs w:val="28"/>
          <w:rtl/>
        </w:rPr>
        <w:t xml:space="preserve"> الترابية التي قطعت أوصال الضفة الغربية، مما تسبب في إعاقة حركة المواطنين ومنعهم من الوصول إلى الخدمات الأساسية، بما فيها الخدمات الصحية، والمرافق التعليمية</w:t>
      </w:r>
      <w:r>
        <w:rPr>
          <w:rFonts w:ascii="Simplified Arabic" w:hAnsi="Simplified Arabic" w:cs="Simplified Arabic" w:hint="cs"/>
          <w:sz w:val="28"/>
          <w:szCs w:val="28"/>
          <w:rtl/>
        </w:rPr>
        <w:t xml:space="preserve">، كما نشرت </w:t>
      </w:r>
      <w:r w:rsidRPr="00164AC7">
        <w:rPr>
          <w:rFonts w:ascii="Simplified Arabic" w:hAnsi="Simplified Arabic" w:cs="Simplified Arabic"/>
          <w:sz w:val="28"/>
          <w:szCs w:val="28"/>
          <w:rtl/>
        </w:rPr>
        <w:t xml:space="preserve">قوات الاحتلال تنتشر على شارع </w:t>
      </w:r>
      <w:proofErr w:type="spellStart"/>
      <w:r w:rsidRPr="00164AC7">
        <w:rPr>
          <w:rFonts w:ascii="Simplified Arabic" w:hAnsi="Simplified Arabic" w:cs="Simplified Arabic"/>
          <w:sz w:val="28"/>
          <w:szCs w:val="28"/>
          <w:rtl/>
        </w:rPr>
        <w:t>روجيب</w:t>
      </w:r>
      <w:proofErr w:type="spellEnd"/>
      <w:r w:rsidRPr="00164AC7">
        <w:rPr>
          <w:rFonts w:ascii="Simplified Arabic" w:hAnsi="Simplified Arabic" w:cs="Simplified Arabic"/>
          <w:sz w:val="28"/>
          <w:szCs w:val="28"/>
          <w:rtl/>
        </w:rPr>
        <w:t xml:space="preserve"> بنابلس.</w:t>
      </w:r>
    </w:p>
    <w:p w14:paraId="63FC4660" w14:textId="77777777" w:rsidR="00AD648E" w:rsidRPr="00DA00AA" w:rsidRDefault="00AD648E" w:rsidP="00AD648E">
      <w:pPr>
        <w:tabs>
          <w:tab w:val="right" w:pos="90"/>
        </w:tabs>
        <w:spacing w:before="120" w:after="120"/>
        <w:contextualSpacing/>
        <w:jc w:val="both"/>
        <w:rPr>
          <w:rFonts w:ascii="Simplified Arabic" w:hAnsi="Simplified Arabic" w:cs="Simplified Arabic"/>
          <w:sz w:val="28"/>
          <w:szCs w:val="28"/>
          <w:rtl/>
          <w:lang w:bidi="ar-JO"/>
        </w:rPr>
      </w:pPr>
    </w:p>
    <w:p w14:paraId="6024B9EC" w14:textId="77777777" w:rsidR="00AD648E" w:rsidRPr="00DA00AA" w:rsidRDefault="00AD648E" w:rsidP="00AD648E">
      <w:pPr>
        <w:tabs>
          <w:tab w:val="right" w:pos="90"/>
        </w:tabs>
        <w:spacing w:before="120" w:after="120"/>
        <w:contextualSpacing/>
        <w:jc w:val="center"/>
        <w:rPr>
          <w:rFonts w:ascii="Simplified Arabic" w:hAnsi="Simplified Arabic" w:cs="Simplified Arabic"/>
          <w:sz w:val="28"/>
          <w:szCs w:val="28"/>
        </w:rPr>
      </w:pPr>
      <w:r w:rsidRPr="00DA00AA">
        <w:rPr>
          <w:rFonts w:ascii="Simplified Arabic" w:hAnsi="Simplified Arabic" w:cs="Simplified Arabic"/>
          <w:b/>
          <w:bCs/>
          <w:sz w:val="28"/>
          <w:szCs w:val="28"/>
          <w:rtl/>
          <w:lang w:bidi="ar-JO"/>
        </w:rPr>
        <w:t>-انتهى-</w:t>
      </w:r>
    </w:p>
    <w:p w14:paraId="7BFD85E5" w14:textId="77777777" w:rsidR="00AD648E" w:rsidRPr="00DA00AA" w:rsidRDefault="00AD648E" w:rsidP="00AD648E">
      <w:pPr>
        <w:tabs>
          <w:tab w:val="right" w:pos="90"/>
        </w:tabs>
        <w:spacing w:before="120" w:after="120"/>
        <w:rPr>
          <w:sz w:val="28"/>
          <w:szCs w:val="28"/>
        </w:rPr>
      </w:pPr>
    </w:p>
    <w:p w14:paraId="4806A95D" w14:textId="77777777" w:rsidR="00AD648E" w:rsidRDefault="00AD648E" w:rsidP="00AD648E"/>
    <w:p w14:paraId="58680489" w14:textId="77777777" w:rsidR="00AD648E" w:rsidRPr="003D5D60" w:rsidRDefault="00AD648E" w:rsidP="003D5D60">
      <w:pPr>
        <w:jc w:val="center"/>
        <w:rPr>
          <w:rFonts w:ascii="Simplified Arabic" w:hAnsi="Simplified Arabic" w:cs="Simplified Arabic"/>
          <w:b/>
          <w:bCs/>
          <w:sz w:val="26"/>
          <w:szCs w:val="26"/>
          <w:rtl/>
          <w:lang w:bidi="ar-JO"/>
        </w:rPr>
      </w:pPr>
    </w:p>
    <w:sectPr w:rsidR="00AD648E" w:rsidRPr="003D5D60"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30681" w14:textId="77777777" w:rsidR="00833ECF" w:rsidRDefault="00833ECF" w:rsidP="00DE708D">
      <w:r>
        <w:separator/>
      </w:r>
    </w:p>
  </w:endnote>
  <w:endnote w:type="continuationSeparator" w:id="0">
    <w:p w14:paraId="068F84D5" w14:textId="77777777" w:rsidR="00833ECF" w:rsidRDefault="00833ECF"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0C0EEE" w:rsidRDefault="000C0E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A7151" w:rsidRPr="00C2573C" w:rsidRDefault="00FA7151"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87920" w14:textId="77777777" w:rsidR="00833ECF" w:rsidRDefault="00833ECF" w:rsidP="00DE708D">
      <w:r>
        <w:separator/>
      </w:r>
    </w:p>
  </w:footnote>
  <w:footnote w:type="continuationSeparator" w:id="0">
    <w:p w14:paraId="250D79CF" w14:textId="77777777" w:rsidR="00833ECF" w:rsidRDefault="00833ECF" w:rsidP="00DE708D">
      <w:r>
        <w:continuationSeparator/>
      </w:r>
    </w:p>
  </w:footnote>
  <w:footnote w:id="1">
    <w:p w14:paraId="3D91A6AE" w14:textId="77777777" w:rsidR="00AD648E" w:rsidRDefault="00AD648E" w:rsidP="00AD648E">
      <w:pPr>
        <w:pStyle w:val="FootnoteText"/>
        <w:bidi/>
        <w:jc w:val="both"/>
        <w:rPr>
          <w:rFonts w:ascii="Simplified Arabic" w:hAnsi="Simplified Arabic" w:cs="Simplified Arabic"/>
          <w:rtl/>
          <w:lang w:bidi="ar-JO"/>
        </w:rPr>
      </w:pPr>
      <w:r>
        <w:rPr>
          <w:rStyle w:val="FootnoteReference"/>
          <w:rFonts w:ascii="Simplified Arabic" w:hAnsi="Simplified Arabic" w:cs="Simplified Arabic"/>
        </w:rPr>
        <w:footnoteRef/>
      </w:r>
      <w:r>
        <w:rPr>
          <w:rFonts w:ascii="Simplified Arabic" w:hAnsi="Simplified Arabic" w:cs="Simplified Arabic"/>
        </w:rPr>
        <w:t xml:space="preserve"> </w:t>
      </w:r>
      <w:r>
        <w:rPr>
          <w:rFonts w:ascii="Simplified Arabic" w:hAnsi="Simplified Arabic" w:cs="Simplified Arabic"/>
          <w:rtl/>
        </w:rPr>
        <w:t xml:space="preserve">. </w:t>
      </w:r>
      <w:r>
        <w:rPr>
          <w:rFonts w:ascii="Simplified Arabic" w:hAnsi="Simplified Arabic" w:cs="Simplified Arabic"/>
          <w:rtl/>
          <w:lang w:bidi="ar-JO"/>
        </w:rPr>
        <w:t>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w:t>
      </w:r>
      <w:r>
        <w:rPr>
          <w:rFonts w:ascii="Simplified Arabic" w:hAnsi="Simplified Arabic" w:cs="Simplified Arabic" w:hint="cs"/>
          <w:rtl/>
          <w:lang w:bidi="ar-JO"/>
        </w:rPr>
        <w:t xml:space="preserve"> منظمة الصحة العالمية،</w:t>
      </w:r>
      <w:r>
        <w:rPr>
          <w:rFonts w:ascii="Simplified Arabic" w:hAnsi="Simplified Arabic" w:cs="Simplified Arabic"/>
          <w:rtl/>
          <w:lang w:bidi="ar-JO"/>
        </w:rPr>
        <w:t xml:space="preserve"> وكالات الاعلام المختلفة وبيانات المؤسسات الم</w:t>
      </w:r>
      <w:r>
        <w:rPr>
          <w:rFonts w:ascii="Simplified Arabic" w:hAnsi="Simplified Arabic" w:cs="Simplified Arabic" w:hint="cs"/>
          <w:rtl/>
          <w:lang w:bidi="ar-JO"/>
        </w:rPr>
        <w:t>ح</w:t>
      </w:r>
      <w:r>
        <w:rPr>
          <w:rFonts w:ascii="Simplified Arabic" w:hAnsi="Simplified Arabic" w:cs="Simplified Arabic"/>
          <w:rtl/>
          <w:lang w:bidi="ar-JO"/>
        </w:rPr>
        <w:t>لية والدولية، بالإضافة إلى متابعات الهيئة المستقلة لحقوق الإنسان.</w:t>
      </w:r>
    </w:p>
    <w:p w14:paraId="17B42C5E" w14:textId="77777777" w:rsidR="00AD648E" w:rsidRDefault="00AD648E" w:rsidP="00AD648E">
      <w:pPr>
        <w:spacing w:before="120" w:after="120"/>
        <w:ind w:left="720"/>
        <w:contextualSpacing/>
        <w:rPr>
          <w:rFonts w:ascii="Traditional Arabic" w:hAnsi="Traditional Arabic" w:cs="Traditional Arabic"/>
          <w:sz w:val="20"/>
          <w:szCs w:val="20"/>
          <w:rtl/>
          <w:lang w:bidi="ar-JO"/>
        </w:rPr>
      </w:pPr>
    </w:p>
    <w:p w14:paraId="7616CCBD" w14:textId="77777777" w:rsidR="00AD648E" w:rsidRDefault="00AD648E" w:rsidP="00AD648E">
      <w:pPr>
        <w:pStyle w:val="FootnoteText"/>
        <w:bidi/>
        <w:rPr>
          <w:lang w:bidi="ar-J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DE708D" w:rsidRDefault="00D03DBE"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sidR="00FA7151">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6"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6BD0"/>
    <w:rsid w:val="00127C85"/>
    <w:rsid w:val="001334A6"/>
    <w:rsid w:val="001404AC"/>
    <w:rsid w:val="00143F7C"/>
    <w:rsid w:val="00164C41"/>
    <w:rsid w:val="00166D04"/>
    <w:rsid w:val="0016707E"/>
    <w:rsid w:val="00190E2D"/>
    <w:rsid w:val="001A08B3"/>
    <w:rsid w:val="001B6063"/>
    <w:rsid w:val="001B6BA5"/>
    <w:rsid w:val="001C5312"/>
    <w:rsid w:val="001E641B"/>
    <w:rsid w:val="001F1F5F"/>
    <w:rsid w:val="001F25CD"/>
    <w:rsid w:val="00201DBF"/>
    <w:rsid w:val="00214416"/>
    <w:rsid w:val="002406C7"/>
    <w:rsid w:val="0025016C"/>
    <w:rsid w:val="0025394E"/>
    <w:rsid w:val="002622C9"/>
    <w:rsid w:val="002727D0"/>
    <w:rsid w:val="00281082"/>
    <w:rsid w:val="002B610C"/>
    <w:rsid w:val="002C333B"/>
    <w:rsid w:val="002D5B0A"/>
    <w:rsid w:val="002E46CB"/>
    <w:rsid w:val="00314738"/>
    <w:rsid w:val="00317405"/>
    <w:rsid w:val="003234F4"/>
    <w:rsid w:val="00323D06"/>
    <w:rsid w:val="00333D6C"/>
    <w:rsid w:val="00334D39"/>
    <w:rsid w:val="0033508D"/>
    <w:rsid w:val="0034740D"/>
    <w:rsid w:val="0036017F"/>
    <w:rsid w:val="003805EC"/>
    <w:rsid w:val="003807E3"/>
    <w:rsid w:val="00381C81"/>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71DD0"/>
    <w:rsid w:val="005724F2"/>
    <w:rsid w:val="00574AAE"/>
    <w:rsid w:val="00575DB1"/>
    <w:rsid w:val="00591280"/>
    <w:rsid w:val="005A03BD"/>
    <w:rsid w:val="005B5588"/>
    <w:rsid w:val="005C2785"/>
    <w:rsid w:val="005C2BDE"/>
    <w:rsid w:val="005F0844"/>
    <w:rsid w:val="005F39BA"/>
    <w:rsid w:val="006017A7"/>
    <w:rsid w:val="00613606"/>
    <w:rsid w:val="0061615C"/>
    <w:rsid w:val="00621403"/>
    <w:rsid w:val="006268C7"/>
    <w:rsid w:val="006273F4"/>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B0614"/>
    <w:rsid w:val="008C566C"/>
    <w:rsid w:val="008D25D2"/>
    <w:rsid w:val="008E2349"/>
    <w:rsid w:val="00903799"/>
    <w:rsid w:val="00912E1F"/>
    <w:rsid w:val="009151C7"/>
    <w:rsid w:val="00945889"/>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B10CE"/>
    <w:rsid w:val="00AB1BF4"/>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59BE"/>
    <w:rsid w:val="00E37AF6"/>
    <w:rsid w:val="00E55051"/>
    <w:rsid w:val="00E57E92"/>
    <w:rsid w:val="00E9337C"/>
    <w:rsid w:val="00E958D0"/>
    <w:rsid w:val="00EA7362"/>
    <w:rsid w:val="00EA7786"/>
    <w:rsid w:val="00EC1C48"/>
    <w:rsid w:val="00ED6BEF"/>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7083"/>
    <w:rsid w:val="00F94FF9"/>
    <w:rsid w:val="00FA7151"/>
    <w:rsid w:val="00FC30B0"/>
    <w:rsid w:val="00FC6F6A"/>
    <w:rsid w:val="00FD3563"/>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2023-10-18T08:01:00Z</dcterms:created>
  <dcterms:modified xsi:type="dcterms:W3CDTF">2023-10-18T08:01:00Z</dcterms:modified>
</cp:coreProperties>
</file>