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8D66D1" w:rsidRDefault="008575A5" w:rsidP="008D66D1">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8D66D1">
        <w:rPr>
          <w:rFonts w:ascii="Simplified Arabic" w:hAnsi="Simplified Arabic" w:cs="Simplified Arabic"/>
          <w:b/>
          <w:bCs/>
          <w:sz w:val="28"/>
          <w:szCs w:val="28"/>
          <w:rtl/>
        </w:rPr>
        <w:t>العدوان الحربي الإسرائيلي على الأرض الفلسطينية المحتلة</w:t>
      </w:r>
    </w:p>
    <w:p w14:paraId="250F707B" w14:textId="535F69E1" w:rsidR="008575A5" w:rsidRPr="008D66D1" w:rsidRDefault="008575A5" w:rsidP="008D66D1">
      <w:pPr>
        <w:tabs>
          <w:tab w:val="right" w:pos="90"/>
        </w:tabs>
        <w:bidi/>
        <w:spacing w:before="120" w:after="120" w:line="240" w:lineRule="auto"/>
        <w:jc w:val="center"/>
        <w:rPr>
          <w:rFonts w:ascii="Simplified Arabic" w:hAnsi="Simplified Arabic" w:cs="Simplified Arabic"/>
          <w:b/>
          <w:bCs/>
          <w:sz w:val="28"/>
          <w:szCs w:val="28"/>
        </w:rPr>
      </w:pPr>
      <w:r w:rsidRPr="008D66D1">
        <w:rPr>
          <w:rFonts w:ascii="Simplified Arabic" w:hAnsi="Simplified Arabic" w:cs="Simplified Arabic"/>
          <w:b/>
          <w:bCs/>
          <w:sz w:val="28"/>
          <w:szCs w:val="28"/>
          <w:rtl/>
        </w:rPr>
        <w:t>النشرة اليومية (</w:t>
      </w:r>
      <w:r w:rsidR="00CD5488" w:rsidRPr="008D66D1">
        <w:rPr>
          <w:rFonts w:ascii="Simplified Arabic" w:hAnsi="Simplified Arabic" w:cs="Simplified Arabic"/>
          <w:b/>
          <w:bCs/>
          <w:sz w:val="28"/>
          <w:szCs w:val="28"/>
          <w:rtl/>
          <w:lang w:bidi="ar-JO"/>
        </w:rPr>
        <w:t>14</w:t>
      </w:r>
      <w:r w:rsidR="007003A8" w:rsidRPr="008D66D1">
        <w:rPr>
          <w:rFonts w:ascii="Simplified Arabic" w:hAnsi="Simplified Arabic" w:cs="Simplified Arabic"/>
          <w:b/>
          <w:bCs/>
          <w:sz w:val="28"/>
          <w:szCs w:val="28"/>
          <w:rtl/>
          <w:lang w:bidi="ar-JO"/>
        </w:rPr>
        <w:t>3</w:t>
      </w:r>
      <w:r w:rsidRPr="008D66D1">
        <w:rPr>
          <w:rFonts w:ascii="Simplified Arabic" w:hAnsi="Simplified Arabic" w:cs="Simplified Arabic"/>
          <w:b/>
          <w:bCs/>
          <w:sz w:val="28"/>
          <w:szCs w:val="28"/>
          <w:rtl/>
        </w:rPr>
        <w:t>)</w:t>
      </w:r>
    </w:p>
    <w:p w14:paraId="64E39AE1" w14:textId="10A818EC" w:rsidR="00F068C7" w:rsidRPr="008D66D1" w:rsidRDefault="008575A5" w:rsidP="008D66D1">
      <w:pPr>
        <w:tabs>
          <w:tab w:val="right" w:pos="90"/>
        </w:tabs>
        <w:bidi/>
        <w:spacing w:before="120" w:after="120" w:line="240" w:lineRule="auto"/>
        <w:jc w:val="center"/>
        <w:rPr>
          <w:rFonts w:ascii="Simplified Arabic" w:hAnsi="Simplified Arabic" w:cs="Simplified Arabic"/>
          <w:b/>
          <w:bCs/>
          <w:sz w:val="28"/>
          <w:szCs w:val="28"/>
          <w:rtl/>
        </w:rPr>
      </w:pPr>
      <w:r w:rsidRPr="008D66D1">
        <w:rPr>
          <w:rFonts w:ascii="Simplified Arabic" w:hAnsi="Simplified Arabic" w:cs="Simplified Arabic"/>
          <w:b/>
          <w:bCs/>
          <w:sz w:val="28"/>
          <w:szCs w:val="28"/>
          <w:rtl/>
        </w:rPr>
        <w:t>(</w:t>
      </w:r>
      <w:r w:rsidR="007003A8" w:rsidRPr="008D66D1">
        <w:rPr>
          <w:rFonts w:ascii="Simplified Arabic" w:hAnsi="Simplified Arabic" w:cs="Simplified Arabic"/>
          <w:b/>
          <w:bCs/>
          <w:sz w:val="28"/>
          <w:szCs w:val="28"/>
          <w:rtl/>
        </w:rPr>
        <w:t>29</w:t>
      </w:r>
      <w:r w:rsidRPr="008D66D1">
        <w:rPr>
          <w:rFonts w:ascii="Simplified Arabic" w:hAnsi="Simplified Arabic" w:cs="Simplified Arabic"/>
          <w:b/>
          <w:bCs/>
          <w:sz w:val="28"/>
          <w:szCs w:val="28"/>
          <w:rtl/>
        </w:rPr>
        <w:t xml:space="preserve">/ </w:t>
      </w:r>
      <w:r w:rsidR="009666A0" w:rsidRPr="008D66D1">
        <w:rPr>
          <w:rFonts w:ascii="Simplified Arabic" w:hAnsi="Simplified Arabic" w:cs="Simplified Arabic"/>
          <w:b/>
          <w:bCs/>
          <w:sz w:val="28"/>
          <w:szCs w:val="28"/>
          <w:rtl/>
        </w:rPr>
        <w:t>شباط</w:t>
      </w:r>
      <w:r w:rsidRPr="008D66D1">
        <w:rPr>
          <w:rFonts w:ascii="Simplified Arabic" w:hAnsi="Simplified Arabic" w:cs="Simplified Arabic"/>
          <w:b/>
          <w:bCs/>
          <w:sz w:val="28"/>
          <w:szCs w:val="28"/>
          <w:rtl/>
        </w:rPr>
        <w:t>/202</w:t>
      </w:r>
      <w:r w:rsidR="00A8605B" w:rsidRPr="008D66D1">
        <w:rPr>
          <w:rFonts w:ascii="Simplified Arabic" w:hAnsi="Simplified Arabic" w:cs="Simplified Arabic"/>
          <w:b/>
          <w:bCs/>
          <w:sz w:val="28"/>
          <w:szCs w:val="28"/>
          <w:rtl/>
        </w:rPr>
        <w:t>4</w:t>
      </w:r>
      <w:r w:rsidRPr="008D66D1">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8D66D1" w:rsidRDefault="005E29D1" w:rsidP="008D66D1">
      <w:pPr>
        <w:tabs>
          <w:tab w:val="right" w:pos="90"/>
        </w:tabs>
        <w:bidi/>
        <w:spacing w:before="120" w:after="120" w:line="240" w:lineRule="auto"/>
        <w:jc w:val="both"/>
        <w:rPr>
          <w:rFonts w:ascii="Simplified Arabic" w:hAnsi="Simplified Arabic" w:cs="Simplified Arabic"/>
          <w:b/>
          <w:bCs/>
          <w:sz w:val="28"/>
          <w:szCs w:val="28"/>
          <w:rtl/>
        </w:rPr>
      </w:pPr>
      <w:r w:rsidRPr="008D66D1">
        <w:rPr>
          <w:rFonts w:ascii="Simplified Arabic" w:hAnsi="Simplified Arabic" w:cs="Simplified Arabic"/>
          <w:b/>
          <w:bCs/>
          <w:sz w:val="28"/>
          <w:szCs w:val="28"/>
          <w:rtl/>
        </w:rPr>
        <w:t>ملخص</w:t>
      </w:r>
      <w:bookmarkEnd w:id="1"/>
      <w:r w:rsidR="009C50C9" w:rsidRPr="008D66D1">
        <w:rPr>
          <w:rFonts w:ascii="Simplified Arabic" w:hAnsi="Simplified Arabic" w:cs="Simplified Arabic"/>
          <w:sz w:val="28"/>
          <w:szCs w:val="28"/>
          <w:rtl/>
        </w:rPr>
        <w:t xml:space="preserve"> </w:t>
      </w:r>
      <w:bookmarkEnd w:id="2"/>
      <w:bookmarkEnd w:id="3"/>
      <w:bookmarkEnd w:id="4"/>
      <w:bookmarkEnd w:id="5"/>
    </w:p>
    <w:p w14:paraId="66632B33" w14:textId="0B2F2DA2" w:rsidR="00853836" w:rsidRDefault="00A8605B" w:rsidP="008D66D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D66D1">
        <w:rPr>
          <w:rFonts w:ascii="Simplified Arabic" w:hAnsi="Simplified Arabic" w:cs="Simplified Arabic"/>
          <w:sz w:val="28"/>
          <w:szCs w:val="28"/>
          <w:rtl/>
        </w:rPr>
        <w:t>لليوم</w:t>
      </w:r>
      <w:r w:rsidR="001B1D8D" w:rsidRPr="008D66D1">
        <w:rPr>
          <w:rFonts w:ascii="Simplified Arabic" w:hAnsi="Simplified Arabic" w:cs="Simplified Arabic"/>
          <w:sz w:val="28"/>
          <w:szCs w:val="28"/>
          <w:rtl/>
        </w:rPr>
        <w:t xml:space="preserve"> </w:t>
      </w:r>
      <w:r w:rsidR="007003A8" w:rsidRPr="008D66D1">
        <w:rPr>
          <w:rFonts w:ascii="Simplified Arabic" w:hAnsi="Simplified Arabic" w:cs="Simplified Arabic"/>
          <w:sz w:val="28"/>
          <w:szCs w:val="28"/>
          <w:rtl/>
        </w:rPr>
        <w:t>السادس</w:t>
      </w:r>
      <w:r w:rsidR="00374E91" w:rsidRPr="008D66D1">
        <w:rPr>
          <w:rFonts w:ascii="Simplified Arabic" w:hAnsi="Simplified Arabic" w:cs="Simplified Arabic"/>
          <w:sz w:val="28"/>
          <w:szCs w:val="28"/>
          <w:rtl/>
        </w:rPr>
        <w:t xml:space="preserve"> و</w:t>
      </w:r>
      <w:r w:rsidR="00613324" w:rsidRPr="008D66D1">
        <w:rPr>
          <w:rFonts w:ascii="Simplified Arabic" w:hAnsi="Simplified Arabic" w:cs="Simplified Arabic"/>
          <w:sz w:val="28"/>
          <w:szCs w:val="28"/>
          <w:rtl/>
        </w:rPr>
        <w:t>الاربعين</w:t>
      </w:r>
      <w:r w:rsidR="001059F4" w:rsidRPr="008D66D1">
        <w:rPr>
          <w:rFonts w:ascii="Simplified Arabic" w:hAnsi="Simplified Arabic" w:cs="Simplified Arabic"/>
          <w:sz w:val="28"/>
          <w:szCs w:val="28"/>
          <w:rtl/>
          <w:lang w:bidi="ar-JO"/>
        </w:rPr>
        <w:t xml:space="preserve"> بعد </w:t>
      </w:r>
      <w:r w:rsidR="008344C9" w:rsidRPr="008D66D1">
        <w:rPr>
          <w:rFonts w:ascii="Simplified Arabic" w:hAnsi="Simplified Arabic" w:cs="Simplified Arabic"/>
          <w:sz w:val="28"/>
          <w:szCs w:val="28"/>
          <w:rtl/>
        </w:rPr>
        <w:t>المئة</w:t>
      </w:r>
      <w:r w:rsidRPr="008D66D1">
        <w:rPr>
          <w:rFonts w:ascii="Simplified Arabic" w:hAnsi="Simplified Arabic" w:cs="Simplified Arabic"/>
          <w:sz w:val="28"/>
          <w:szCs w:val="28"/>
          <w:rtl/>
        </w:rPr>
        <w:t xml:space="preserve"> تواصل القوة القائمة بالاحتلال "إسرائيل" </w:t>
      </w:r>
      <w:r w:rsidR="0023067E" w:rsidRPr="008D66D1">
        <w:rPr>
          <w:rFonts w:ascii="Simplified Arabic" w:hAnsi="Simplified Arabic" w:cs="Simplified Arabic"/>
          <w:sz w:val="28"/>
          <w:szCs w:val="28"/>
          <w:rtl/>
        </w:rPr>
        <w:t>قصفها المكثف من الجو والبر والبحر على قطاع غزة</w:t>
      </w:r>
      <w:r w:rsidR="009E5DD9" w:rsidRPr="008D66D1">
        <w:rPr>
          <w:rFonts w:ascii="Simplified Arabic" w:hAnsi="Simplified Arabic" w:cs="Simplified Arabic"/>
          <w:sz w:val="28"/>
          <w:szCs w:val="28"/>
          <w:rtl/>
        </w:rPr>
        <w:t xml:space="preserve"> بالإضافة إلى الاجتياحات البرية له</w:t>
      </w:r>
      <w:r w:rsidR="0023067E" w:rsidRPr="008D66D1">
        <w:rPr>
          <w:rFonts w:ascii="Simplified Arabic" w:hAnsi="Simplified Arabic" w:cs="Simplified Arabic"/>
          <w:sz w:val="28"/>
          <w:szCs w:val="28"/>
          <w:rtl/>
        </w:rPr>
        <w:t>، مما يؤدي إلى وقوع المزيد من الضحايا المدنيين والتهجير و</w:t>
      </w:r>
      <w:r w:rsidR="00920C31" w:rsidRPr="008D66D1">
        <w:rPr>
          <w:rFonts w:ascii="Simplified Arabic" w:hAnsi="Simplified Arabic" w:cs="Simplified Arabic"/>
          <w:sz w:val="28"/>
          <w:szCs w:val="28"/>
          <w:rtl/>
        </w:rPr>
        <w:t>احداث دمار كبير في البنية التحتية</w:t>
      </w:r>
      <w:r w:rsidR="0023067E" w:rsidRPr="008D66D1">
        <w:rPr>
          <w:rFonts w:ascii="Simplified Arabic" w:hAnsi="Simplified Arabic" w:cs="Simplified Arabic"/>
          <w:sz w:val="28"/>
          <w:szCs w:val="28"/>
          <w:rtl/>
        </w:rPr>
        <w:t>.</w:t>
      </w:r>
    </w:p>
    <w:p w14:paraId="2BF66948" w14:textId="5F5ECA92" w:rsidR="008D66D1" w:rsidRPr="008D66D1" w:rsidRDefault="008D66D1" w:rsidP="008D66D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Pr>
          <w:rFonts w:ascii="Simplified Arabic" w:hAnsi="Simplified Arabic" w:cs="Simplified Arabic" w:hint="cs"/>
          <w:sz w:val="28"/>
          <w:szCs w:val="28"/>
          <w:rtl/>
        </w:rPr>
        <w:t>قصف جيش الاحتلال تجمعاً لمواطنين في شارع الرشيد في مدينة غزة، كانوا ينتظرون وصول المساعدات الغذائية، مما أدى إلى استشهاد أكثر من (110) أشخاص، وإصابة المئات.</w:t>
      </w:r>
    </w:p>
    <w:p w14:paraId="48E4CAA9" w14:textId="77777777" w:rsidR="00D701AC" w:rsidRPr="008D66D1" w:rsidRDefault="007003A8" w:rsidP="008D66D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D66D1">
        <w:rPr>
          <w:rFonts w:ascii="Simplified Arabic" w:hAnsi="Simplified Arabic" w:cs="Simplified Arabic"/>
          <w:sz w:val="28"/>
          <w:szCs w:val="28"/>
          <w:rtl/>
        </w:rPr>
        <w:t>تفيد التقارير</w:t>
      </w:r>
      <w:r w:rsidRPr="008D66D1">
        <w:rPr>
          <w:rFonts w:ascii="Simplified Arabic" w:hAnsi="Simplified Arabic" w:cs="Simplified Arabic"/>
          <w:sz w:val="28"/>
          <w:szCs w:val="28"/>
          <w:rtl/>
        </w:rPr>
        <w:t xml:space="preserve"> من الأمم المتحدة</w:t>
      </w:r>
      <w:r w:rsidRPr="008D66D1">
        <w:rPr>
          <w:rFonts w:ascii="Simplified Arabic" w:hAnsi="Simplified Arabic" w:cs="Simplified Arabic"/>
          <w:sz w:val="28"/>
          <w:szCs w:val="28"/>
          <w:rtl/>
        </w:rPr>
        <w:t xml:space="preserve"> بأن خطر الموت جوع</w:t>
      </w:r>
      <w:r w:rsidRPr="008D66D1">
        <w:rPr>
          <w:rFonts w:ascii="Simplified Arabic" w:hAnsi="Simplified Arabic" w:cs="Simplified Arabic"/>
          <w:sz w:val="28"/>
          <w:szCs w:val="28"/>
          <w:rtl/>
        </w:rPr>
        <w:t>اً</w:t>
      </w:r>
      <w:r w:rsidRPr="008D66D1">
        <w:rPr>
          <w:rFonts w:ascii="Simplified Arabic" w:hAnsi="Simplified Arabic" w:cs="Simplified Arabic"/>
          <w:sz w:val="28"/>
          <w:szCs w:val="28"/>
          <w:rtl/>
        </w:rPr>
        <w:t xml:space="preserve"> آخذ في الارتفاع في غزة، </w:t>
      </w:r>
      <w:r w:rsidRPr="008D66D1">
        <w:rPr>
          <w:rFonts w:ascii="Simplified Arabic" w:hAnsi="Simplified Arabic" w:cs="Simplified Arabic"/>
          <w:sz w:val="28"/>
          <w:szCs w:val="28"/>
          <w:rtl/>
        </w:rPr>
        <w:t xml:space="preserve">وأكثر المتأثرين بهذه المجاعة هم </w:t>
      </w:r>
      <w:r w:rsidRPr="008D66D1">
        <w:rPr>
          <w:rFonts w:ascii="Simplified Arabic" w:hAnsi="Simplified Arabic" w:cs="Simplified Arabic"/>
          <w:sz w:val="28"/>
          <w:szCs w:val="28"/>
          <w:rtl/>
        </w:rPr>
        <w:t>الأطفال والنساء الحوامل</w:t>
      </w:r>
      <w:r w:rsidR="00D701AC" w:rsidRPr="008D66D1">
        <w:rPr>
          <w:rFonts w:ascii="Simplified Arabic" w:hAnsi="Simplified Arabic" w:cs="Simplified Arabic"/>
          <w:sz w:val="28"/>
          <w:szCs w:val="28"/>
          <w:rtl/>
        </w:rPr>
        <w:t xml:space="preserve">، وهناك </w:t>
      </w:r>
      <w:r w:rsidRPr="008D66D1">
        <w:rPr>
          <w:rFonts w:ascii="Simplified Arabic" w:hAnsi="Simplified Arabic" w:cs="Simplified Arabic"/>
          <w:sz w:val="28"/>
          <w:szCs w:val="28"/>
          <w:rtl/>
        </w:rPr>
        <w:t xml:space="preserve">ارتفاع </w:t>
      </w:r>
      <w:r w:rsidR="00D701AC" w:rsidRPr="008D66D1">
        <w:rPr>
          <w:rFonts w:ascii="Simplified Arabic" w:hAnsi="Simplified Arabic" w:cs="Simplified Arabic"/>
          <w:sz w:val="28"/>
          <w:szCs w:val="28"/>
          <w:rtl/>
        </w:rPr>
        <w:t xml:space="preserve">كبير في </w:t>
      </w:r>
      <w:r w:rsidRPr="008D66D1">
        <w:rPr>
          <w:rFonts w:ascii="Simplified Arabic" w:hAnsi="Simplified Arabic" w:cs="Simplified Arabic"/>
          <w:sz w:val="28"/>
          <w:szCs w:val="28"/>
          <w:rtl/>
        </w:rPr>
        <w:t>حالات فقر الدم بين النساء الحوامل</w:t>
      </w:r>
      <w:r w:rsidR="00D701AC" w:rsidRPr="008D66D1">
        <w:rPr>
          <w:rFonts w:ascii="Simplified Arabic" w:hAnsi="Simplified Arabic" w:cs="Simplified Arabic"/>
          <w:sz w:val="28"/>
          <w:szCs w:val="28"/>
          <w:rtl/>
        </w:rPr>
        <w:t>.</w:t>
      </w:r>
    </w:p>
    <w:p w14:paraId="36A8652E" w14:textId="77777777" w:rsidR="00D701AC" w:rsidRPr="008D66D1" w:rsidRDefault="00D701AC" w:rsidP="008D66D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D66D1">
        <w:rPr>
          <w:rFonts w:ascii="Simplified Arabic" w:hAnsi="Simplified Arabic" w:cs="Simplified Arabic"/>
          <w:sz w:val="28"/>
          <w:szCs w:val="28"/>
          <w:rtl/>
        </w:rPr>
        <w:t>(97%)</w:t>
      </w:r>
      <w:r w:rsidRPr="00D701AC">
        <w:rPr>
          <w:rFonts w:ascii="Simplified Arabic" w:hAnsi="Simplified Arabic" w:cs="Simplified Arabic"/>
          <w:sz w:val="28"/>
          <w:szCs w:val="28"/>
          <w:rtl/>
        </w:rPr>
        <w:t xml:space="preserve"> من المياه الجوفية غير صالحة للاستهلاك البشري، </w:t>
      </w:r>
      <w:r w:rsidRPr="008D66D1">
        <w:rPr>
          <w:rFonts w:ascii="Simplified Arabic" w:hAnsi="Simplified Arabic" w:cs="Simplified Arabic"/>
          <w:sz w:val="28"/>
          <w:szCs w:val="28"/>
          <w:rtl/>
        </w:rPr>
        <w:t>و(27%)</w:t>
      </w:r>
      <w:r w:rsidRPr="00D701AC">
        <w:rPr>
          <w:rFonts w:ascii="Simplified Arabic" w:hAnsi="Simplified Arabic" w:cs="Simplified Arabic"/>
          <w:sz w:val="28"/>
          <w:szCs w:val="28"/>
          <w:rtl/>
        </w:rPr>
        <w:t> من الدفيئات الزراعية</w:t>
      </w:r>
      <w:r w:rsidRPr="008D66D1">
        <w:rPr>
          <w:rFonts w:ascii="Simplified Arabic" w:hAnsi="Simplified Arabic" w:cs="Simplified Arabic"/>
          <w:sz w:val="28"/>
          <w:szCs w:val="28"/>
          <w:rtl/>
        </w:rPr>
        <w:t>، و(40%) من الأراضي الزراعية، وعشرات المزارع والحظائر، باتت مدمرة بشكل كامل.</w:t>
      </w:r>
    </w:p>
    <w:p w14:paraId="4470A750" w14:textId="7FDD97A8" w:rsidR="007003A8" w:rsidRPr="008D66D1" w:rsidRDefault="00D701AC" w:rsidP="008D66D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D66D1">
        <w:rPr>
          <w:rFonts w:ascii="Simplified Arabic" w:hAnsi="Simplified Arabic" w:cs="Simplified Arabic"/>
          <w:sz w:val="28"/>
          <w:szCs w:val="28"/>
          <w:rtl/>
        </w:rPr>
        <w:t xml:space="preserve">قالت الأونروا بأنها </w:t>
      </w:r>
      <w:r w:rsidRPr="00D701AC">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Pr="008D66D1">
        <w:rPr>
          <w:rFonts w:ascii="Simplified Arabic" w:hAnsi="Simplified Arabic" w:cs="Simplified Arabic"/>
          <w:sz w:val="28"/>
          <w:szCs w:val="28"/>
          <w:rtl/>
        </w:rPr>
        <w:t>.</w:t>
      </w:r>
    </w:p>
    <w:p w14:paraId="7310023D" w14:textId="5464F183" w:rsidR="00D701AC" w:rsidRPr="008D66D1" w:rsidRDefault="00D701AC" w:rsidP="008D66D1">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8D66D1">
        <w:rPr>
          <w:rFonts w:ascii="Simplified Arabic" w:hAnsi="Simplified Arabic" w:cs="Simplified Arabic"/>
          <w:sz w:val="28"/>
          <w:szCs w:val="28"/>
          <w:rtl/>
        </w:rPr>
        <w:t xml:space="preserve">يكافح نظام الرعاية الصحية في </w:t>
      </w:r>
      <w:r w:rsidRPr="008D66D1">
        <w:rPr>
          <w:rFonts w:ascii="Simplified Arabic" w:hAnsi="Simplified Arabic" w:cs="Simplified Arabic"/>
          <w:sz w:val="28"/>
          <w:szCs w:val="28"/>
          <w:rtl/>
        </w:rPr>
        <w:t xml:space="preserve">قطاع </w:t>
      </w:r>
      <w:r w:rsidRPr="008D66D1">
        <w:rPr>
          <w:rFonts w:ascii="Simplified Arabic" w:hAnsi="Simplified Arabic" w:cs="Simplified Arabic"/>
          <w:sz w:val="28"/>
          <w:szCs w:val="28"/>
          <w:rtl/>
        </w:rPr>
        <w:t>غزة من أجل مواصلة عمله، وسط نقص حاد في الوقود</w:t>
      </w:r>
      <w:r w:rsidRPr="008D66D1">
        <w:rPr>
          <w:rFonts w:ascii="Simplified Arabic" w:hAnsi="Simplified Arabic" w:cs="Simplified Arabic"/>
          <w:sz w:val="28"/>
          <w:szCs w:val="28"/>
          <w:rtl/>
        </w:rPr>
        <w:t xml:space="preserve"> والإمدادات الطبية</w:t>
      </w:r>
      <w:r w:rsidRPr="008D66D1">
        <w:rPr>
          <w:rFonts w:ascii="Simplified Arabic" w:hAnsi="Simplified Arabic" w:cs="Simplified Arabic"/>
          <w:sz w:val="28"/>
          <w:szCs w:val="28"/>
          <w:rtl/>
        </w:rPr>
        <w:t xml:space="preserve"> والأدوية، وانتشار الأمراض المعدية، والقيود المفروضة على الوصول</w:t>
      </w:r>
      <w:r w:rsidRPr="008D66D1">
        <w:rPr>
          <w:rFonts w:ascii="Simplified Arabic" w:hAnsi="Simplified Arabic" w:cs="Simplified Arabic"/>
          <w:sz w:val="28"/>
          <w:szCs w:val="28"/>
          <w:rtl/>
        </w:rPr>
        <w:t xml:space="preserve">، والدمار الكبير الذي لحق بالمرافق الطبية والصحية. </w:t>
      </w:r>
    </w:p>
    <w:p w14:paraId="68D70ECC" w14:textId="28840D42" w:rsidR="0000396C" w:rsidRPr="008D66D1" w:rsidRDefault="00F068C7" w:rsidP="008D66D1">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8D66D1">
        <w:rPr>
          <w:rFonts w:ascii="Simplified Arabic" w:hAnsi="Simplified Arabic" w:cs="Simplified Arabic"/>
          <w:sz w:val="28"/>
          <w:szCs w:val="28"/>
          <w:rtl/>
        </w:rPr>
        <w:t>يستمر عنف المستوطنين في مختلف أنحاء الضفة الغربية، وتم تسجل أكثر من (</w:t>
      </w:r>
      <w:r w:rsidR="00D701AC" w:rsidRPr="008D66D1">
        <w:rPr>
          <w:rFonts w:ascii="Simplified Arabic" w:hAnsi="Simplified Arabic" w:cs="Simplified Arabic"/>
          <w:sz w:val="28"/>
          <w:szCs w:val="28"/>
          <w:rtl/>
        </w:rPr>
        <w:t>601</w:t>
      </w:r>
      <w:r w:rsidRPr="008D66D1">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8D66D1" w:rsidRDefault="008C3228" w:rsidP="008D66D1">
      <w:pPr>
        <w:tabs>
          <w:tab w:val="right" w:pos="90"/>
        </w:tabs>
        <w:bidi/>
        <w:spacing w:before="120" w:after="120" w:line="240" w:lineRule="auto"/>
        <w:contextualSpacing/>
        <w:jc w:val="both"/>
        <w:rPr>
          <w:rFonts w:ascii="Simplified Arabic" w:hAnsi="Simplified Arabic" w:cs="Simplified Arabic"/>
          <w:sz w:val="28"/>
          <w:szCs w:val="28"/>
          <w:rtl/>
        </w:rPr>
      </w:pPr>
      <w:r w:rsidRPr="008D66D1">
        <w:rPr>
          <w:rFonts w:ascii="Simplified Arabic" w:hAnsi="Simplified Arabic" w:cs="Simplified Arabic"/>
          <w:b/>
          <w:bCs/>
          <w:sz w:val="28"/>
          <w:szCs w:val="28"/>
          <w:rtl/>
        </w:rPr>
        <w:t>التفاصيل</w:t>
      </w:r>
    </w:p>
    <w:p w14:paraId="688C2087" w14:textId="3252DDDB" w:rsidR="005B0144" w:rsidRPr="008D66D1" w:rsidRDefault="00FE35D5" w:rsidP="008D66D1">
      <w:pPr>
        <w:bidi/>
        <w:spacing w:before="120" w:after="120" w:line="240" w:lineRule="auto"/>
        <w:jc w:val="both"/>
        <w:rPr>
          <w:rFonts w:ascii="Simplified Arabic" w:hAnsi="Simplified Arabic" w:cs="Simplified Arabic"/>
          <w:sz w:val="28"/>
          <w:szCs w:val="28"/>
          <w:rtl/>
        </w:rPr>
      </w:pPr>
      <w:r w:rsidRPr="008D66D1">
        <w:rPr>
          <w:rFonts w:ascii="Simplified Arabic" w:hAnsi="Simplified Arabic" w:cs="Simplified Arabic"/>
          <w:sz w:val="28"/>
          <w:szCs w:val="28"/>
          <w:rtl/>
        </w:rPr>
        <w:t xml:space="preserve">لليوم </w:t>
      </w:r>
      <w:r w:rsidR="00D701AC" w:rsidRPr="008D66D1">
        <w:rPr>
          <w:rFonts w:ascii="Simplified Arabic" w:hAnsi="Simplified Arabic" w:cs="Simplified Arabic"/>
          <w:sz w:val="28"/>
          <w:szCs w:val="28"/>
          <w:rtl/>
        </w:rPr>
        <w:t>السادس</w:t>
      </w:r>
      <w:r w:rsidR="00374E91" w:rsidRPr="008D66D1">
        <w:rPr>
          <w:rFonts w:ascii="Simplified Arabic" w:hAnsi="Simplified Arabic" w:cs="Simplified Arabic"/>
          <w:sz w:val="28"/>
          <w:szCs w:val="28"/>
          <w:rtl/>
        </w:rPr>
        <w:t xml:space="preserve"> و</w:t>
      </w:r>
      <w:r w:rsidR="0000396C" w:rsidRPr="008D66D1">
        <w:rPr>
          <w:rFonts w:ascii="Simplified Arabic" w:hAnsi="Simplified Arabic" w:cs="Simplified Arabic"/>
          <w:sz w:val="28"/>
          <w:szCs w:val="28"/>
          <w:rtl/>
        </w:rPr>
        <w:t>الأر</w:t>
      </w:r>
      <w:r w:rsidR="00604325" w:rsidRPr="008D66D1">
        <w:rPr>
          <w:rFonts w:ascii="Simplified Arabic" w:hAnsi="Simplified Arabic" w:cs="Simplified Arabic"/>
          <w:sz w:val="28"/>
          <w:szCs w:val="28"/>
          <w:rtl/>
        </w:rPr>
        <w:t>بعين</w:t>
      </w:r>
      <w:r w:rsidRPr="008D66D1">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8D66D1">
        <w:rPr>
          <w:rFonts w:ascii="Simplified Arabic" w:hAnsi="Simplified Arabic" w:cs="Simplified Arabic"/>
          <w:sz w:val="28"/>
          <w:szCs w:val="28"/>
          <w:rtl/>
        </w:rPr>
        <w:t>.</w:t>
      </w:r>
      <w:r w:rsidRPr="008D66D1">
        <w:rPr>
          <w:rFonts w:ascii="Simplified Arabic" w:hAnsi="Simplified Arabic" w:cs="Simplified Arabic"/>
          <w:sz w:val="28"/>
          <w:szCs w:val="28"/>
          <w:rtl/>
        </w:rPr>
        <w:t xml:space="preserve"> و</w:t>
      </w:r>
      <w:r w:rsidR="00853836" w:rsidRPr="008D66D1">
        <w:rPr>
          <w:rFonts w:ascii="Simplified Arabic" w:hAnsi="Simplified Arabic" w:cs="Simplified Arabic"/>
          <w:sz w:val="28"/>
          <w:szCs w:val="28"/>
          <w:rtl/>
        </w:rPr>
        <w:t>يؤدي</w:t>
      </w:r>
      <w:r w:rsidRPr="008D66D1">
        <w:rPr>
          <w:rFonts w:ascii="Simplified Arabic" w:hAnsi="Simplified Arabic" w:cs="Simplified Arabic"/>
          <w:sz w:val="28"/>
          <w:szCs w:val="28"/>
          <w:rtl/>
        </w:rPr>
        <w:t xml:space="preserve"> </w:t>
      </w:r>
      <w:r w:rsidR="00853836" w:rsidRPr="008D66D1">
        <w:rPr>
          <w:rFonts w:ascii="Simplified Arabic" w:hAnsi="Simplified Arabic" w:cs="Simplified Arabic"/>
          <w:sz w:val="28"/>
          <w:szCs w:val="28"/>
          <w:rtl/>
        </w:rPr>
        <w:t>ال</w:t>
      </w:r>
      <w:r w:rsidRPr="008D66D1">
        <w:rPr>
          <w:rFonts w:ascii="Simplified Arabic" w:hAnsi="Simplified Arabic" w:cs="Simplified Arabic"/>
          <w:sz w:val="28"/>
          <w:szCs w:val="28"/>
          <w:rtl/>
        </w:rPr>
        <w:t>قصف</w:t>
      </w:r>
      <w:r w:rsidR="00853836" w:rsidRPr="008D66D1">
        <w:rPr>
          <w:rFonts w:ascii="Simplified Arabic" w:hAnsi="Simplified Arabic" w:cs="Simplified Arabic"/>
          <w:sz w:val="28"/>
          <w:szCs w:val="28"/>
          <w:rtl/>
        </w:rPr>
        <w:t xml:space="preserve"> المستمر</w:t>
      </w:r>
      <w:r w:rsidRPr="008D66D1">
        <w:rPr>
          <w:rFonts w:ascii="Simplified Arabic" w:hAnsi="Simplified Arabic" w:cs="Simplified Arabic"/>
          <w:sz w:val="28"/>
          <w:szCs w:val="28"/>
          <w:rtl/>
        </w:rPr>
        <w:t xml:space="preserve"> جيش الاحتلال </w:t>
      </w:r>
      <w:r w:rsidR="00853836" w:rsidRPr="008D66D1">
        <w:rPr>
          <w:rFonts w:ascii="Simplified Arabic" w:hAnsi="Simplified Arabic" w:cs="Simplified Arabic"/>
          <w:sz w:val="28"/>
          <w:szCs w:val="28"/>
          <w:rtl/>
        </w:rPr>
        <w:t xml:space="preserve">على </w:t>
      </w:r>
      <w:r w:rsidRPr="008D66D1">
        <w:rPr>
          <w:rFonts w:ascii="Simplified Arabic" w:hAnsi="Simplified Arabic" w:cs="Simplified Arabic"/>
          <w:sz w:val="28"/>
          <w:szCs w:val="28"/>
          <w:rtl/>
        </w:rPr>
        <w:t>مدينة رفح إلى زيادة المخاوف من حدوث مجازر كبيرة بحق السكان هناك</w:t>
      </w:r>
      <w:r w:rsidR="00853836" w:rsidRPr="008D66D1">
        <w:rPr>
          <w:rFonts w:ascii="Simplified Arabic" w:hAnsi="Simplified Arabic" w:cs="Simplified Arabic"/>
          <w:sz w:val="28"/>
          <w:szCs w:val="28"/>
          <w:rtl/>
        </w:rPr>
        <w:t>.</w:t>
      </w:r>
      <w:r w:rsidRPr="008D66D1">
        <w:rPr>
          <w:rFonts w:ascii="Simplified Arabic" w:hAnsi="Simplified Arabic" w:cs="Simplified Arabic"/>
          <w:sz w:val="28"/>
          <w:szCs w:val="28"/>
          <w:rtl/>
        </w:rPr>
        <w:t xml:space="preserve"> </w:t>
      </w:r>
    </w:p>
    <w:p w14:paraId="57C66553" w14:textId="55AC9A75" w:rsidR="003D6CD3" w:rsidRPr="008D66D1" w:rsidRDefault="00853836" w:rsidP="008D66D1">
      <w:pPr>
        <w:bidi/>
        <w:spacing w:before="120" w:after="120" w:line="240" w:lineRule="auto"/>
        <w:jc w:val="both"/>
        <w:rPr>
          <w:rFonts w:ascii="Simplified Arabic" w:hAnsi="Simplified Arabic" w:cs="Simplified Arabic"/>
          <w:sz w:val="28"/>
          <w:szCs w:val="28"/>
          <w:rtl/>
        </w:rPr>
      </w:pPr>
      <w:r w:rsidRPr="008D66D1">
        <w:rPr>
          <w:rFonts w:ascii="Simplified Arabic" w:hAnsi="Simplified Arabic" w:cs="Simplified Arabic"/>
          <w:sz w:val="28"/>
          <w:szCs w:val="28"/>
          <w:rtl/>
        </w:rPr>
        <w:lastRenderedPageBreak/>
        <w:t xml:space="preserve">يواجه العاملون في مجال الصحة في قطاع غزة، صعوبات </w:t>
      </w:r>
      <w:r w:rsidR="003D6CD3" w:rsidRPr="008D66D1">
        <w:rPr>
          <w:rFonts w:ascii="Simplified Arabic" w:hAnsi="Simplified Arabic" w:cs="Simplified Arabic"/>
          <w:sz w:val="28"/>
          <w:szCs w:val="28"/>
          <w:rtl/>
        </w:rPr>
        <w:t>هائلة</w:t>
      </w:r>
      <w:r w:rsidRPr="008D66D1">
        <w:rPr>
          <w:rFonts w:ascii="Simplified Arabic" w:hAnsi="Simplified Arabic" w:cs="Simplified Arabic"/>
          <w:sz w:val="28"/>
          <w:szCs w:val="28"/>
          <w:rtl/>
        </w:rPr>
        <w:t xml:space="preserve"> لإنقاذ الأرواح،</w:t>
      </w:r>
      <w:r w:rsidR="003D6CD3" w:rsidRPr="008D66D1">
        <w:rPr>
          <w:rFonts w:ascii="Simplified Arabic" w:hAnsi="Simplified Arabic" w:cs="Simplified Arabic"/>
          <w:sz w:val="28"/>
          <w:szCs w:val="28"/>
          <w:rtl/>
        </w:rPr>
        <w:t xml:space="preserve"> في ظل منظومة صحية مدمرة بشكل شبه كامل</w:t>
      </w:r>
      <w:r w:rsidR="00D701AC" w:rsidRPr="008D66D1">
        <w:rPr>
          <w:rFonts w:ascii="Simplified Arabic" w:hAnsi="Simplified Arabic" w:cs="Simplified Arabic"/>
          <w:sz w:val="28"/>
          <w:szCs w:val="28"/>
          <w:rtl/>
        </w:rPr>
        <w:t>،</w:t>
      </w:r>
      <w:r w:rsidR="003D6CD3" w:rsidRPr="008D66D1">
        <w:rPr>
          <w:rFonts w:ascii="Simplified Arabic" w:hAnsi="Simplified Arabic" w:cs="Simplified Arabic"/>
          <w:sz w:val="28"/>
          <w:szCs w:val="28"/>
          <w:rtl/>
        </w:rPr>
        <w:t xml:space="preserve">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w:t>
      </w:r>
    </w:p>
    <w:p w14:paraId="715904BA" w14:textId="32A2711B" w:rsidR="003D6CD3" w:rsidRPr="008D66D1" w:rsidRDefault="003D6CD3" w:rsidP="008D66D1">
      <w:pPr>
        <w:bidi/>
        <w:spacing w:before="120" w:after="120" w:line="240" w:lineRule="auto"/>
        <w:jc w:val="both"/>
        <w:rPr>
          <w:rFonts w:ascii="Simplified Arabic" w:hAnsi="Simplified Arabic" w:cs="Simplified Arabic"/>
          <w:sz w:val="28"/>
          <w:szCs w:val="28"/>
          <w:rtl/>
        </w:rPr>
      </w:pPr>
      <w:r w:rsidRPr="008D66D1">
        <w:rPr>
          <w:rFonts w:ascii="Simplified Arabic" w:hAnsi="Simplified Arabic" w:cs="Simplified Arabic"/>
          <w:sz w:val="28"/>
          <w:szCs w:val="28"/>
          <w:rtl/>
        </w:rPr>
        <w:t xml:space="preserve">تتفاقم أزمة انعدام الأمن الغذائي وسوء التغذية في قطاع غزة. فقد ذكرت وزارة الصحة </w:t>
      </w:r>
      <w:r w:rsidR="00D701AC" w:rsidRPr="008D66D1">
        <w:rPr>
          <w:rFonts w:ascii="Simplified Arabic" w:hAnsi="Simplified Arabic" w:cs="Simplified Arabic"/>
          <w:sz w:val="28"/>
          <w:szCs w:val="28"/>
          <w:rtl/>
        </w:rPr>
        <w:t xml:space="preserve">بأن العديد من حالات الوفاة بين الأطفال تم تسجيلها الجفاف وسوء التغذية. </w:t>
      </w:r>
      <w:r w:rsidRPr="008D66D1">
        <w:rPr>
          <w:rFonts w:ascii="Simplified Arabic" w:hAnsi="Simplified Arabic" w:cs="Simplified Arabic"/>
          <w:sz w:val="28"/>
          <w:szCs w:val="28"/>
          <w:rtl/>
        </w:rPr>
        <w:t>ويواجه الأطفال والنساء الحوامل والمرضعات وكبار السن والأشخاص الذين يعانون من ظروف صحية أساسية وعشرات الآلاف من المصابين خطر المجاعة الحقيقية، وبخاصة في شمال القطاع حيث يعيش اكثر من (400,000) شخص، انقطعت عنهم بشكل شبه كامل المساعدات الإنسانية وفي مقدمتها المواد الغذائية.</w:t>
      </w:r>
    </w:p>
    <w:p w14:paraId="4568B6AE" w14:textId="452A2572" w:rsidR="00535D23" w:rsidRPr="008D66D1" w:rsidRDefault="00535D23" w:rsidP="008D66D1">
      <w:pPr>
        <w:bidi/>
        <w:spacing w:before="120" w:after="120" w:line="240" w:lineRule="auto"/>
        <w:jc w:val="both"/>
        <w:rPr>
          <w:rFonts w:ascii="Simplified Arabic" w:hAnsi="Simplified Arabic" w:cs="Simplified Arabic"/>
          <w:sz w:val="28"/>
          <w:szCs w:val="28"/>
          <w:rtl/>
        </w:rPr>
      </w:pPr>
      <w:r w:rsidRPr="008D66D1">
        <w:rPr>
          <w:rFonts w:ascii="Simplified Arabic" w:hAnsi="Simplified Arabic" w:cs="Simplified Arabic"/>
          <w:sz w:val="28"/>
          <w:szCs w:val="28"/>
          <w:rtl/>
        </w:rPr>
        <w:t xml:space="preserve">تمنع "إسرائيل" بشكل شبه كامل دخول المساعدات الإنسانية إلى قطاع غزة، ووفقاً </w:t>
      </w:r>
      <w:r w:rsidR="003D6CD3" w:rsidRPr="008D66D1">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8D66D1">
        <w:rPr>
          <w:rFonts w:ascii="Simplified Arabic" w:hAnsi="Simplified Arabic" w:cs="Simplified Arabic"/>
          <w:sz w:val="28"/>
          <w:szCs w:val="28"/>
          <w:rtl/>
        </w:rPr>
        <w:t>"</w:t>
      </w:r>
      <w:r w:rsidR="003D6CD3" w:rsidRPr="008D66D1">
        <w:rPr>
          <w:rFonts w:ascii="Simplified Arabic" w:hAnsi="Simplified Arabic" w:cs="Simplified Arabic"/>
          <w:sz w:val="28"/>
          <w:szCs w:val="28"/>
          <w:rtl/>
        </w:rPr>
        <w:t>إسرائيل</w:t>
      </w:r>
      <w:r w:rsidRPr="008D66D1">
        <w:rPr>
          <w:rFonts w:ascii="Simplified Arabic" w:hAnsi="Simplified Arabic" w:cs="Simplified Arabic"/>
          <w:sz w:val="28"/>
          <w:szCs w:val="28"/>
          <w:rtl/>
        </w:rPr>
        <w:t>"</w:t>
      </w:r>
      <w:r w:rsidR="003D6CD3" w:rsidRPr="008D66D1">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8D66D1">
        <w:rPr>
          <w:rFonts w:ascii="Simplified Arabic" w:hAnsi="Simplified Arabic" w:cs="Simplified Arabic"/>
          <w:sz w:val="28"/>
          <w:szCs w:val="28"/>
          <w:rtl/>
        </w:rPr>
        <w:t>القطاع</w:t>
      </w:r>
      <w:r w:rsidR="003D6CD3" w:rsidRPr="008D66D1">
        <w:rPr>
          <w:rFonts w:ascii="Simplified Arabic" w:hAnsi="Simplified Arabic" w:cs="Simplified Arabic"/>
          <w:sz w:val="28"/>
          <w:szCs w:val="28"/>
          <w:rtl/>
        </w:rPr>
        <w:t xml:space="preserve"> ما يصل إلى شهر واحد، وإذا منعت</w:t>
      </w:r>
      <w:r w:rsidRPr="008D66D1">
        <w:rPr>
          <w:rFonts w:ascii="Simplified Arabic" w:hAnsi="Simplified Arabic" w:cs="Simplified Arabic"/>
          <w:sz w:val="28"/>
          <w:szCs w:val="28"/>
          <w:rtl/>
        </w:rPr>
        <w:t xml:space="preserve"> "إسرائيل"</w:t>
      </w:r>
      <w:r w:rsidR="003D6CD3" w:rsidRPr="008D66D1">
        <w:rPr>
          <w:rFonts w:ascii="Simplified Arabic" w:hAnsi="Simplified Arabic" w:cs="Simplified Arabic"/>
          <w:sz w:val="28"/>
          <w:szCs w:val="28"/>
          <w:rtl/>
        </w:rPr>
        <w:t xml:space="preserve"> الدخول ورفضت ولو قطعة واحدة، تتم إعادة الشحنة بأكملها إلى مصر. ومع عدم وجود قائمة رسمية للمواد المحظورة، تفيد منظمة أطباء بلا حدود بأنها مُنعت باستمرار من استيراد مولدات الطاقة وأجهزة تنقية المياه والألواح الشمسية وغيرها من المعدات الطبية. ووفقاً لمنسق مشروع منظمة أطباء بلا حدود في غزة: "إن هذه الإمدادات تعني الفارق بين الحياة والموت بالنسبة لكثير من الناس"</w:t>
      </w:r>
      <w:r w:rsidRPr="008D66D1">
        <w:rPr>
          <w:rFonts w:ascii="Simplified Arabic" w:hAnsi="Simplified Arabic" w:cs="Simplified Arabic"/>
          <w:sz w:val="28"/>
          <w:szCs w:val="28"/>
          <w:rtl/>
        </w:rPr>
        <w:t>.</w:t>
      </w:r>
    </w:p>
    <w:p w14:paraId="5F6093D0" w14:textId="77777777" w:rsidR="00566BF5" w:rsidRPr="008D66D1" w:rsidRDefault="00FE35D5" w:rsidP="008D66D1">
      <w:pPr>
        <w:bidi/>
        <w:spacing w:before="120" w:after="120" w:line="240" w:lineRule="auto"/>
        <w:jc w:val="both"/>
        <w:rPr>
          <w:rFonts w:ascii="Simplified Arabic" w:hAnsi="Simplified Arabic" w:cs="Simplified Arabic"/>
          <w:sz w:val="28"/>
          <w:szCs w:val="28"/>
          <w:rtl/>
        </w:rPr>
      </w:pPr>
      <w:r w:rsidRPr="008D66D1">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8D66D1" w:rsidRDefault="00FE35D5" w:rsidP="008D66D1">
      <w:pPr>
        <w:bidi/>
        <w:spacing w:before="120" w:after="120" w:line="240" w:lineRule="auto"/>
        <w:jc w:val="both"/>
        <w:rPr>
          <w:rFonts w:ascii="Simplified Arabic" w:hAnsi="Simplified Arabic" w:cs="Simplified Arabic"/>
          <w:sz w:val="28"/>
          <w:szCs w:val="28"/>
        </w:rPr>
      </w:pPr>
      <w:r w:rsidRPr="008D66D1">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8D66D1">
        <w:rPr>
          <w:rFonts w:ascii="Simplified Arabic" w:hAnsi="Simplified Arabic" w:cs="Simplified Arabic"/>
          <w:sz w:val="28"/>
          <w:szCs w:val="28"/>
          <w:rtl/>
        </w:rPr>
        <w:t xml:space="preserve">والجرائم ضد الإنسانية، </w:t>
      </w:r>
      <w:r w:rsidRPr="008D66D1">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8D66D1">
        <w:rPr>
          <w:rFonts w:ascii="Simplified Arabic" w:hAnsi="Simplified Arabic" w:cs="Simplified Arabic"/>
          <w:sz w:val="28"/>
          <w:szCs w:val="28"/>
          <w:vertAlign w:val="superscript"/>
          <w:rtl/>
        </w:rPr>
        <w:footnoteReference w:id="2"/>
      </w:r>
      <w:r w:rsidRPr="008D66D1">
        <w:rPr>
          <w:rFonts w:ascii="Simplified Arabic" w:hAnsi="Simplified Arabic" w:cs="Simplified Arabic"/>
          <w:sz w:val="28"/>
          <w:szCs w:val="28"/>
          <w:rtl/>
        </w:rPr>
        <w:t xml:space="preserve">.  </w:t>
      </w:r>
    </w:p>
    <w:p w14:paraId="1188E36B" w14:textId="37409327" w:rsidR="00EF59D6" w:rsidRPr="008D66D1" w:rsidRDefault="00EF59D6" w:rsidP="008D66D1">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8D66D1">
        <w:rPr>
          <w:rFonts w:ascii="Simplified Arabic" w:hAnsi="Simplified Arabic" w:cs="Simplified Arabic"/>
          <w:b/>
          <w:bCs/>
          <w:sz w:val="28"/>
          <w:szCs w:val="28"/>
          <w:rtl/>
        </w:rPr>
        <w:lastRenderedPageBreak/>
        <w:t>الضحايا</w:t>
      </w:r>
    </w:p>
    <w:p w14:paraId="0CDDCB90" w14:textId="3971230A" w:rsidR="00587DCF" w:rsidRPr="008D66D1" w:rsidRDefault="00587DCF" w:rsidP="008D66D1">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8D66D1">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8D66D1">
        <w:rPr>
          <w:rFonts w:ascii="Simplified Arabic" w:hAnsi="Simplified Arabic" w:cs="Simplified Arabic"/>
          <w:sz w:val="28"/>
          <w:szCs w:val="28"/>
          <w:rtl/>
          <w:lang w:bidi="ar-JO"/>
        </w:rPr>
        <w:t>ال</w:t>
      </w:r>
      <w:r w:rsidR="00373172" w:rsidRPr="008D66D1">
        <w:rPr>
          <w:rFonts w:ascii="Simplified Arabic" w:hAnsi="Simplified Arabic" w:cs="Simplified Arabic"/>
          <w:sz w:val="28"/>
          <w:szCs w:val="28"/>
          <w:rtl/>
        </w:rPr>
        <w:t>يوم</w:t>
      </w:r>
      <w:r w:rsidRPr="008D66D1">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3C7C32" w:rsidRPr="008D66D1">
        <w:rPr>
          <w:rFonts w:ascii="Simplified Arabic" w:hAnsi="Simplified Arabic" w:cs="Simplified Arabic"/>
          <w:sz w:val="28"/>
          <w:szCs w:val="28"/>
          <w:rtl/>
        </w:rPr>
        <w:t>30</w:t>
      </w:r>
      <w:r w:rsidRPr="008D66D1">
        <w:rPr>
          <w:rFonts w:ascii="Simplified Arabic" w:hAnsi="Simplified Arabic" w:cs="Simplified Arabic"/>
          <w:sz w:val="28"/>
          <w:szCs w:val="28"/>
          <w:rtl/>
        </w:rPr>
        <w:t>,</w:t>
      </w:r>
      <w:r w:rsidR="003C7C32" w:rsidRPr="008D66D1">
        <w:rPr>
          <w:rFonts w:ascii="Simplified Arabic" w:hAnsi="Simplified Arabic" w:cs="Simplified Arabic"/>
          <w:sz w:val="28"/>
          <w:szCs w:val="28"/>
          <w:rtl/>
        </w:rPr>
        <w:t>139</w:t>
      </w:r>
      <w:r w:rsidRPr="008D66D1">
        <w:rPr>
          <w:rFonts w:ascii="Simplified Arabic" w:hAnsi="Simplified Arabic" w:cs="Simplified Arabic"/>
          <w:sz w:val="28"/>
          <w:szCs w:val="28"/>
          <w:rtl/>
        </w:rPr>
        <w:t>)</w:t>
      </w:r>
      <w:r w:rsidR="003C7C32" w:rsidRPr="008D66D1">
        <w:rPr>
          <w:rFonts w:ascii="Simplified Arabic" w:hAnsi="Simplified Arabic" w:cs="Simplified Arabic"/>
          <w:sz w:val="28"/>
          <w:szCs w:val="28"/>
          <w:rtl/>
        </w:rPr>
        <w:t xml:space="preserve"> </w:t>
      </w:r>
      <w:r w:rsidR="003C7C32" w:rsidRPr="008D66D1">
        <w:rPr>
          <w:rFonts w:ascii="Simplified Arabic" w:hAnsi="Simplified Arabic" w:cs="Simplified Arabic"/>
          <w:sz w:val="28"/>
          <w:szCs w:val="28"/>
          <w:rtl/>
        </w:rPr>
        <w:t xml:space="preserve">شهيداً/ة، </w:t>
      </w:r>
      <w:r w:rsidR="003C7C32" w:rsidRPr="008D66D1">
        <w:rPr>
          <w:rFonts w:ascii="Simplified Arabic" w:hAnsi="Simplified Arabic" w:cs="Simplified Arabic"/>
          <w:sz w:val="28"/>
          <w:szCs w:val="28"/>
          <w:rtl/>
        </w:rPr>
        <w:t xml:space="preserve">منهم (13,230) طفل/ة، و(8,860) امرأة، </w:t>
      </w:r>
      <w:r w:rsidRPr="008D66D1">
        <w:rPr>
          <w:rFonts w:ascii="Simplified Arabic" w:hAnsi="Simplified Arabic" w:cs="Simplified Arabic"/>
          <w:sz w:val="28"/>
          <w:szCs w:val="28"/>
          <w:rtl/>
        </w:rPr>
        <w:t>وبلغ عدد المصابين أكثر من (</w:t>
      </w:r>
      <w:r w:rsidR="003C7C32" w:rsidRPr="008D66D1">
        <w:rPr>
          <w:rFonts w:ascii="Simplified Arabic" w:hAnsi="Simplified Arabic" w:cs="Simplified Arabic"/>
          <w:sz w:val="28"/>
          <w:szCs w:val="28"/>
          <w:rtl/>
        </w:rPr>
        <w:t>71</w:t>
      </w:r>
      <w:r w:rsidRPr="008D66D1">
        <w:rPr>
          <w:rFonts w:ascii="Simplified Arabic" w:hAnsi="Simplified Arabic" w:cs="Simplified Arabic"/>
          <w:sz w:val="28"/>
          <w:szCs w:val="28"/>
          <w:rtl/>
        </w:rPr>
        <w:t>,</w:t>
      </w:r>
      <w:r w:rsidR="003C7C32" w:rsidRPr="008D66D1">
        <w:rPr>
          <w:rFonts w:ascii="Simplified Arabic" w:hAnsi="Simplified Arabic" w:cs="Simplified Arabic"/>
          <w:sz w:val="28"/>
          <w:szCs w:val="28"/>
          <w:rtl/>
        </w:rPr>
        <w:t>217</w:t>
      </w:r>
      <w:r w:rsidRPr="008D66D1">
        <w:rPr>
          <w:rFonts w:ascii="Simplified Arabic" w:hAnsi="Simplified Arabic" w:cs="Simplified Arabic"/>
          <w:sz w:val="28"/>
          <w:szCs w:val="28"/>
          <w:rtl/>
        </w:rPr>
        <w:t xml:space="preserve">) مصاباً/ة. </w:t>
      </w:r>
    </w:p>
    <w:p w14:paraId="36652EA2" w14:textId="09FAA816" w:rsidR="00E7755C" w:rsidRPr="008D66D1" w:rsidRDefault="000E252F" w:rsidP="008D66D1">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8D66D1">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75AA3012" w14:textId="6C7B9D29" w:rsidR="003C7C32" w:rsidRPr="008D66D1" w:rsidRDefault="003C7C32" w:rsidP="008D66D1">
      <w:pPr>
        <w:bidi/>
        <w:spacing w:before="120" w:after="120"/>
        <w:jc w:val="both"/>
        <w:rPr>
          <w:rFonts w:ascii="Simplified Arabic" w:hAnsi="Simplified Arabic" w:cs="Simplified Arabic"/>
          <w:sz w:val="28"/>
          <w:szCs w:val="28"/>
          <w:rtl/>
        </w:rPr>
      </w:pPr>
      <w:r w:rsidRPr="008D66D1">
        <w:rPr>
          <w:rFonts w:ascii="Simplified Arabic" w:hAnsi="Simplified Arabic" w:cs="Simplified Arabic"/>
          <w:sz w:val="28"/>
          <w:szCs w:val="28"/>
          <w:rtl/>
        </w:rPr>
        <w:t xml:space="preserve">في ظل الدمار الهائل الذي الحقه جيش الاحتلال بالمنظومة الصحية في قطاع غزة، فإنه لا زال يكافح </w:t>
      </w:r>
      <w:r w:rsidRPr="008D66D1">
        <w:rPr>
          <w:rFonts w:ascii="Simplified Arabic" w:hAnsi="Simplified Arabic" w:cs="Simplified Arabic"/>
          <w:sz w:val="28"/>
          <w:szCs w:val="28"/>
          <w:rtl/>
        </w:rPr>
        <w:t>من أجل مواصلة عمله، وسط نقص حاد في الوقود</w:t>
      </w:r>
      <w:r w:rsidRPr="008D66D1">
        <w:rPr>
          <w:rFonts w:ascii="Simplified Arabic" w:hAnsi="Simplified Arabic" w:cs="Simplified Arabic"/>
          <w:sz w:val="28"/>
          <w:szCs w:val="28"/>
          <w:rtl/>
        </w:rPr>
        <w:t xml:space="preserve"> والامدادات الطبية </w:t>
      </w:r>
      <w:r w:rsidRPr="008D66D1">
        <w:rPr>
          <w:rFonts w:ascii="Simplified Arabic" w:hAnsi="Simplified Arabic" w:cs="Simplified Arabic"/>
          <w:sz w:val="28"/>
          <w:szCs w:val="28"/>
          <w:rtl/>
        </w:rPr>
        <w:t xml:space="preserve">والأدوية، وانتشار الأمراض المعدية، والقيود المفروضة على الوصول. </w:t>
      </w:r>
      <w:hyperlink r:id="rId11" w:history="1">
        <w:r w:rsidRPr="008D66D1">
          <w:rPr>
            <w:rStyle w:val="Hyperlink"/>
            <w:rFonts w:ascii="Simplified Arabic" w:hAnsi="Simplified Arabic" w:cs="Simplified Arabic"/>
            <w:color w:val="auto"/>
            <w:sz w:val="28"/>
            <w:szCs w:val="28"/>
            <w:u w:val="none"/>
            <w:rtl/>
          </w:rPr>
          <w:t>أفادت</w:t>
        </w:r>
      </w:hyperlink>
      <w:r w:rsidRPr="008D66D1">
        <w:rPr>
          <w:rFonts w:ascii="Simplified Arabic" w:hAnsi="Simplified Arabic" w:cs="Simplified Arabic"/>
          <w:sz w:val="28"/>
          <w:szCs w:val="28"/>
          <w:rtl/>
        </w:rPr>
        <w:t> وزارة الصحة في غزة بأن مستشفى كمال عدوان</w:t>
      </w:r>
      <w:r w:rsidRPr="008D66D1">
        <w:rPr>
          <w:rFonts w:ascii="Simplified Arabic" w:hAnsi="Simplified Arabic" w:cs="Simplified Arabic"/>
          <w:sz w:val="28"/>
          <w:szCs w:val="28"/>
          <w:rtl/>
        </w:rPr>
        <w:t>،</w:t>
      </w:r>
      <w:r w:rsidRPr="008D66D1">
        <w:rPr>
          <w:rFonts w:ascii="Simplified Arabic" w:hAnsi="Simplified Arabic" w:cs="Simplified Arabic"/>
          <w:sz w:val="28"/>
          <w:szCs w:val="28"/>
          <w:rtl/>
        </w:rPr>
        <w:t xml:space="preserve"> شمال غزة</w:t>
      </w:r>
      <w:r w:rsidRPr="008D66D1">
        <w:rPr>
          <w:rFonts w:ascii="Simplified Arabic" w:hAnsi="Simplified Arabic" w:cs="Simplified Arabic"/>
          <w:sz w:val="28"/>
          <w:szCs w:val="28"/>
          <w:rtl/>
        </w:rPr>
        <w:t>،</w:t>
      </w:r>
      <w:r w:rsidRPr="008D66D1">
        <w:rPr>
          <w:rFonts w:ascii="Simplified Arabic" w:hAnsi="Simplified Arabic" w:cs="Simplified Arabic"/>
          <w:sz w:val="28"/>
          <w:szCs w:val="28"/>
          <w:rtl/>
        </w:rPr>
        <w:t xml:space="preserve"> قد خرج عن الخدمة بسبب</w:t>
      </w:r>
      <w:r w:rsidRPr="008D66D1">
        <w:rPr>
          <w:rFonts w:ascii="Simplified Arabic" w:hAnsi="Simplified Arabic" w:cs="Simplified Arabic"/>
          <w:sz w:val="28"/>
          <w:szCs w:val="28"/>
          <w:rtl/>
        </w:rPr>
        <w:t xml:space="preserve"> الدمار الكبير الذي لحق به،</w:t>
      </w:r>
      <w:r w:rsidRPr="008D66D1">
        <w:rPr>
          <w:rFonts w:ascii="Simplified Arabic" w:hAnsi="Simplified Arabic" w:cs="Simplified Arabic"/>
          <w:sz w:val="28"/>
          <w:szCs w:val="28"/>
          <w:rtl/>
        </w:rPr>
        <w:t xml:space="preserve"> </w:t>
      </w:r>
      <w:r w:rsidRPr="008D66D1">
        <w:rPr>
          <w:rFonts w:ascii="Simplified Arabic" w:hAnsi="Simplified Arabic" w:cs="Simplified Arabic"/>
          <w:sz w:val="28"/>
          <w:szCs w:val="28"/>
          <w:rtl/>
        </w:rPr>
        <w:t>و</w:t>
      </w:r>
      <w:r w:rsidRPr="008D66D1">
        <w:rPr>
          <w:rFonts w:ascii="Simplified Arabic" w:hAnsi="Simplified Arabic" w:cs="Simplified Arabic"/>
          <w:sz w:val="28"/>
          <w:szCs w:val="28"/>
          <w:rtl/>
        </w:rPr>
        <w:t>انقطاع الكهرباء وشح الوقود اللازم لتشغيل المولد. </w:t>
      </w:r>
      <w:hyperlink r:id="rId12" w:history="1">
        <w:r w:rsidRPr="008D66D1">
          <w:rPr>
            <w:rStyle w:val="Hyperlink"/>
            <w:rFonts w:ascii="Simplified Arabic" w:hAnsi="Simplified Arabic" w:cs="Simplified Arabic"/>
            <w:color w:val="auto"/>
            <w:sz w:val="28"/>
            <w:szCs w:val="28"/>
            <w:u w:val="none"/>
            <w:rtl/>
          </w:rPr>
          <w:t>ووفقًا</w:t>
        </w:r>
      </w:hyperlink>
      <w:r w:rsidRPr="008D66D1">
        <w:rPr>
          <w:rFonts w:ascii="Simplified Arabic" w:hAnsi="Simplified Arabic" w:cs="Simplified Arabic"/>
          <w:sz w:val="28"/>
          <w:szCs w:val="28"/>
          <w:rtl/>
        </w:rPr>
        <w:t> لليونيسف، يُعد مستشفى كمال عدوان المستشفى الرئيسي الذي يقدم خدمات للأطفال وخدمات رعاية الأمومة في شمال غزة. </w:t>
      </w:r>
      <w:hyperlink r:id="rId13" w:history="1">
        <w:r w:rsidRPr="008D66D1">
          <w:rPr>
            <w:rStyle w:val="Hyperlink"/>
            <w:rFonts w:ascii="Simplified Arabic" w:hAnsi="Simplified Arabic" w:cs="Simplified Arabic"/>
            <w:color w:val="auto"/>
            <w:sz w:val="28"/>
            <w:szCs w:val="28"/>
            <w:u w:val="none"/>
            <w:rtl/>
          </w:rPr>
          <w:t>أفادت</w:t>
        </w:r>
      </w:hyperlink>
      <w:r w:rsidRPr="008D66D1">
        <w:rPr>
          <w:rFonts w:ascii="Simplified Arabic" w:hAnsi="Simplified Arabic" w:cs="Simplified Arabic"/>
          <w:sz w:val="28"/>
          <w:szCs w:val="28"/>
          <w:rtl/>
        </w:rPr>
        <w:t xml:space="preserve"> جمعية الهلال الأحمر الفلسطيني بأن نقطتهم الطبية في جباليا شمال غزة، والتي يديرها متطوعو الجمعية، تستقبل متوسط يومي يتراوح من </w:t>
      </w:r>
      <w:r w:rsidRPr="008D66D1">
        <w:rPr>
          <w:rFonts w:ascii="Simplified Arabic" w:hAnsi="Simplified Arabic" w:cs="Simplified Arabic"/>
          <w:sz w:val="28"/>
          <w:szCs w:val="28"/>
          <w:rtl/>
        </w:rPr>
        <w:t>(100-150)</w:t>
      </w:r>
      <w:r w:rsidRPr="008D66D1">
        <w:rPr>
          <w:rFonts w:ascii="Simplified Arabic" w:hAnsi="Simplified Arabic" w:cs="Simplified Arabic"/>
          <w:sz w:val="28"/>
          <w:szCs w:val="28"/>
          <w:rtl/>
        </w:rPr>
        <w:t xml:space="preserve"> حالة من التهاب الكبد </w:t>
      </w:r>
      <w:r w:rsidRPr="008D66D1">
        <w:rPr>
          <w:rFonts w:ascii="Simplified Arabic" w:hAnsi="Simplified Arabic" w:cs="Simplified Arabic"/>
          <w:sz w:val="28"/>
          <w:szCs w:val="28"/>
          <w:rtl/>
        </w:rPr>
        <w:t>الوبائي،</w:t>
      </w:r>
      <w:r w:rsidRPr="008D66D1">
        <w:rPr>
          <w:rFonts w:ascii="Simplified Arabic" w:hAnsi="Simplified Arabic" w:cs="Simplified Arabic"/>
          <w:sz w:val="28"/>
          <w:szCs w:val="28"/>
          <w:rtl/>
        </w:rPr>
        <w:t xml:space="preserve"> فضلا عن العديد من حالات الأمراض الجلدية المعدية.</w:t>
      </w:r>
    </w:p>
    <w:p w14:paraId="09E5EF9A" w14:textId="5F0341CE" w:rsidR="007B2B9A" w:rsidRPr="008D66D1" w:rsidRDefault="007B2B9A" w:rsidP="008D66D1">
      <w:pPr>
        <w:bidi/>
        <w:spacing w:before="120" w:after="120" w:line="240" w:lineRule="auto"/>
        <w:jc w:val="both"/>
        <w:rPr>
          <w:rFonts w:ascii="Simplified Arabic" w:hAnsi="Simplified Arabic" w:cs="Simplified Arabic"/>
          <w:sz w:val="28"/>
          <w:szCs w:val="28"/>
          <w:rtl/>
        </w:rPr>
      </w:pPr>
      <w:r w:rsidRPr="008D66D1">
        <w:rPr>
          <w:rFonts w:ascii="Simplified Arabic" w:hAnsi="Simplified Arabic" w:cs="Simplified Arabic"/>
          <w:sz w:val="28"/>
          <w:szCs w:val="28"/>
          <w:rtl/>
        </w:rPr>
        <w:t xml:space="preserve">قالت منظمة أطباء بلا حدود، بأن "الإجراءات الإدارية المطولة وغير المتوقعة" التي تفرضها "إسرائيل" على شحنات المساعدات إلى قطاع غزة تعيق الوصول إلى المعدات المنقذة للحياة والإمدادات لمرافق الرعاية الصحية. وبسبب إجراءات الفحص الصارمة، فقد يستغرق دخول الإمدادات إلى القطاع ما يصل إلى شهر واحد، وإذا منعت "إسرائيل" الدخول ورفضت ولو قطعة واحدة، تتم إعادة الشحنة بأكملها إلى مصر. ومع عدم وجود قائمة رسمية للمواد المحظورة، تفيد المنظمة بأنها مُنعت باستمرار من استيراد مولدات الطاقة وأجهزة تنقية المياه والألواح الشمسية وغيرها من المعدات الطبية. ووفقاً لمنسق مشروع منظمة أطباء بلا حدود: "إن هذه الإمدادات تعني الفارق بين الحياة والموت بالنسبة لكثير من الناس"، بما في ذلك الآلاف الذين يعانون من أمراض مزمنة مثل السرطان والسكري والصرع. </w:t>
      </w:r>
    </w:p>
    <w:p w14:paraId="04674C47" w14:textId="6EADEDFE" w:rsidR="007B2B9A" w:rsidRPr="008D66D1" w:rsidRDefault="006607B4" w:rsidP="008D66D1">
      <w:pPr>
        <w:bidi/>
        <w:spacing w:before="120" w:after="120" w:line="240" w:lineRule="auto"/>
        <w:jc w:val="both"/>
        <w:rPr>
          <w:rFonts w:ascii="Simplified Arabic" w:hAnsi="Simplified Arabic" w:cs="Simplified Arabic"/>
          <w:sz w:val="28"/>
          <w:szCs w:val="28"/>
          <w:rtl/>
        </w:rPr>
      </w:pPr>
      <w:r w:rsidRPr="008D66D1">
        <w:rPr>
          <w:rFonts w:ascii="Simplified Arabic" w:hAnsi="Simplified Arabic" w:cs="Simplified Arabic"/>
          <w:sz w:val="28"/>
          <w:szCs w:val="28"/>
          <w:rtl/>
        </w:rPr>
        <w:t>وتشير منظمة الصحة العالمية إلى أن إحالة المرضى خارج القطاع للحصول على الرعاية الثالثية يمثل تحدياً أيضاً، حيث سُمح لـ (2,293) مريضاً و(1,625) من مرافقيهم بالخروج عبر معبر رفح منذ بداية العدوان، بينما يوجد حاليًا أكثر من (8,000) مريض على قائمة الانتظار.</w:t>
      </w:r>
    </w:p>
    <w:p w14:paraId="21900EF4" w14:textId="25FFB203" w:rsidR="006B018F" w:rsidRPr="008D66D1" w:rsidRDefault="006B018F" w:rsidP="008D66D1">
      <w:pPr>
        <w:bidi/>
        <w:spacing w:before="120" w:after="120" w:line="240" w:lineRule="auto"/>
        <w:jc w:val="both"/>
        <w:rPr>
          <w:rFonts w:ascii="Simplified Arabic" w:hAnsi="Simplified Arabic" w:cs="Simplified Arabic"/>
          <w:sz w:val="28"/>
          <w:szCs w:val="28"/>
          <w:rtl/>
        </w:rPr>
      </w:pPr>
      <w:r w:rsidRPr="008D66D1">
        <w:rPr>
          <w:rFonts w:ascii="Simplified Arabic" w:hAnsi="Simplified Arabic" w:cs="Simplified Arabic"/>
          <w:sz w:val="28"/>
          <w:szCs w:val="28"/>
          <w:rtl/>
        </w:rPr>
        <w:lastRenderedPageBreak/>
        <w:t xml:space="preserve">ويوجد في قطاع غزة (11,000) </w:t>
      </w:r>
      <w:r w:rsidRPr="006B018F">
        <w:rPr>
          <w:rFonts w:ascii="Simplified Arabic" w:hAnsi="Simplified Arabic" w:cs="Simplified Arabic"/>
          <w:sz w:val="28"/>
          <w:szCs w:val="28"/>
          <w:rtl/>
        </w:rPr>
        <w:t>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6B018F">
        <w:rPr>
          <w:rFonts w:ascii="Simplified Arabic" w:hAnsi="Simplified Arabic" w:cs="Simplified Arabic"/>
          <w:sz w:val="28"/>
          <w:szCs w:val="28"/>
        </w:rPr>
        <w:t>.</w:t>
      </w:r>
    </w:p>
    <w:p w14:paraId="530EDC47" w14:textId="77777777" w:rsidR="00282691" w:rsidRPr="008D66D1" w:rsidRDefault="00D27274" w:rsidP="008D66D1">
      <w:pPr>
        <w:pStyle w:val="ListParagraph"/>
        <w:numPr>
          <w:ilvl w:val="0"/>
          <w:numId w:val="7"/>
        </w:numPr>
        <w:bidi/>
        <w:spacing w:before="120" w:after="120" w:line="240" w:lineRule="auto"/>
        <w:jc w:val="both"/>
        <w:rPr>
          <w:rFonts w:ascii="Simplified Arabic" w:hAnsi="Simplified Arabic" w:cs="Simplified Arabic"/>
          <w:sz w:val="28"/>
          <w:szCs w:val="28"/>
        </w:rPr>
      </w:pPr>
      <w:r w:rsidRPr="008D66D1">
        <w:rPr>
          <w:rFonts w:ascii="Simplified Arabic" w:hAnsi="Simplified Arabic" w:cs="Simplified Arabic"/>
          <w:b/>
          <w:bCs/>
          <w:sz w:val="28"/>
          <w:szCs w:val="28"/>
          <w:rtl/>
        </w:rPr>
        <w:t>الم</w:t>
      </w:r>
      <w:r w:rsidR="005131D1" w:rsidRPr="008D66D1">
        <w:rPr>
          <w:rFonts w:ascii="Simplified Arabic" w:hAnsi="Simplified Arabic" w:cs="Simplified Arabic"/>
          <w:b/>
          <w:bCs/>
          <w:sz w:val="28"/>
          <w:szCs w:val="28"/>
          <w:rtl/>
        </w:rPr>
        <w:t>اء والنظافة</w:t>
      </w:r>
    </w:p>
    <w:p w14:paraId="08D919E2" w14:textId="67917A54" w:rsidR="006607B4" w:rsidRPr="008D66D1" w:rsidRDefault="00282691" w:rsidP="008D66D1">
      <w:pPr>
        <w:bidi/>
        <w:spacing w:before="120" w:after="120" w:line="240" w:lineRule="auto"/>
        <w:jc w:val="both"/>
        <w:rPr>
          <w:rFonts w:ascii="Simplified Arabic" w:hAnsi="Simplified Arabic" w:cs="Simplified Arabic"/>
          <w:sz w:val="28"/>
          <w:szCs w:val="28"/>
          <w:rtl/>
        </w:rPr>
      </w:pPr>
      <w:r w:rsidRPr="008D66D1">
        <w:rPr>
          <w:rFonts w:ascii="Simplified Arabic" w:hAnsi="Simplified Arabic" w:cs="Simplified Arabic"/>
          <w:sz w:val="28"/>
          <w:szCs w:val="28"/>
          <w:rtl/>
        </w:rPr>
        <w:t xml:space="preserve">قالت منظمة الأغذية والزراعة بأن (97%) من </w:t>
      </w:r>
      <w:r w:rsidRPr="008D66D1">
        <w:rPr>
          <w:rFonts w:ascii="Simplified Arabic" w:hAnsi="Simplified Arabic" w:cs="Simplified Arabic"/>
          <w:sz w:val="28"/>
          <w:szCs w:val="28"/>
          <w:rtl/>
        </w:rPr>
        <w:t xml:space="preserve">المياه الجوفية </w:t>
      </w:r>
      <w:r w:rsidRPr="008D66D1">
        <w:rPr>
          <w:rFonts w:ascii="Simplified Arabic" w:hAnsi="Simplified Arabic" w:cs="Simplified Arabic"/>
          <w:sz w:val="28"/>
          <w:szCs w:val="28"/>
          <w:rtl/>
        </w:rPr>
        <w:t xml:space="preserve">في قطاع غزة </w:t>
      </w:r>
      <w:r w:rsidRPr="008D66D1">
        <w:rPr>
          <w:rFonts w:ascii="Simplified Arabic" w:hAnsi="Simplified Arabic" w:cs="Simplified Arabic"/>
          <w:sz w:val="28"/>
          <w:szCs w:val="28"/>
          <w:rtl/>
        </w:rPr>
        <w:t>غير صالحة للاستهلاك البشري</w:t>
      </w:r>
      <w:r w:rsidRPr="008D66D1">
        <w:rPr>
          <w:rFonts w:ascii="Simplified Arabic" w:hAnsi="Simplified Arabic" w:cs="Simplified Arabic"/>
          <w:sz w:val="28"/>
          <w:szCs w:val="28"/>
          <w:rtl/>
        </w:rPr>
        <w:t>. و</w:t>
      </w:r>
      <w:r w:rsidR="00404CAE" w:rsidRPr="008D66D1">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4" w:history="1">
        <w:r w:rsidR="00404CAE" w:rsidRPr="008D66D1">
          <w:rPr>
            <w:rStyle w:val="Hyperlink"/>
            <w:rFonts w:ascii="Simplified Arabic" w:hAnsi="Simplified Arabic" w:cs="Simplified Arabic"/>
            <w:color w:val="auto"/>
            <w:sz w:val="28"/>
            <w:szCs w:val="28"/>
            <w:u w:val="none"/>
            <w:rtl/>
          </w:rPr>
          <w:t>وأكدّت</w:t>
        </w:r>
      </w:hyperlink>
      <w:r w:rsidR="00404CAE" w:rsidRPr="008D66D1">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5" w:history="1">
        <w:r w:rsidR="00404CAE" w:rsidRPr="008D66D1">
          <w:rPr>
            <w:rStyle w:val="Hyperlink"/>
            <w:rFonts w:ascii="Simplified Arabic" w:hAnsi="Simplified Arabic" w:cs="Simplified Arabic"/>
            <w:color w:val="auto"/>
            <w:sz w:val="28"/>
            <w:szCs w:val="28"/>
            <w:u w:val="none"/>
            <w:rtl/>
          </w:rPr>
          <w:t>أفادت</w:t>
        </w:r>
      </w:hyperlink>
      <w:r w:rsidR="00404CAE" w:rsidRPr="008D66D1">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8D66D1" w:rsidRDefault="00E17428" w:rsidP="008D66D1">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8D66D1">
        <w:rPr>
          <w:rFonts w:ascii="Simplified Arabic" w:hAnsi="Simplified Arabic" w:cs="Simplified Arabic"/>
          <w:b/>
          <w:bCs/>
          <w:sz w:val="28"/>
          <w:szCs w:val="28"/>
          <w:rtl/>
        </w:rPr>
        <w:t>الأمن الغذائي</w:t>
      </w:r>
      <w:bookmarkEnd w:id="11"/>
    </w:p>
    <w:bookmarkEnd w:id="12"/>
    <w:p w14:paraId="6924A841" w14:textId="77777777" w:rsidR="006B018F" w:rsidRPr="008D66D1" w:rsidRDefault="006B018F" w:rsidP="008D66D1">
      <w:pPr>
        <w:tabs>
          <w:tab w:val="right" w:pos="90"/>
        </w:tabs>
        <w:bidi/>
        <w:spacing w:before="120" w:after="120" w:line="240" w:lineRule="auto"/>
        <w:contextualSpacing/>
        <w:jc w:val="both"/>
        <w:rPr>
          <w:rFonts w:ascii="Simplified Arabic" w:hAnsi="Simplified Arabic" w:cs="Simplified Arabic"/>
          <w:sz w:val="28"/>
          <w:szCs w:val="28"/>
        </w:rPr>
      </w:pPr>
      <w:r w:rsidRPr="008D66D1">
        <w:rPr>
          <w:rFonts w:ascii="Simplified Arabic" w:hAnsi="Simplified Arabic" w:cs="Simplified Arabic"/>
          <w:sz w:val="28"/>
          <w:szCs w:val="28"/>
          <w:rtl/>
        </w:rPr>
        <w:t xml:space="preserve">قالت الأونروا بأنها </w:t>
      </w:r>
      <w:r w:rsidR="00D701AC" w:rsidRPr="00D701AC">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Pr="008D66D1">
        <w:rPr>
          <w:rFonts w:ascii="Simplified Arabic" w:hAnsi="Simplified Arabic" w:cs="Simplified Arabic"/>
          <w:sz w:val="28"/>
          <w:szCs w:val="28"/>
          <w:rtl/>
        </w:rPr>
        <w:t>.</w:t>
      </w:r>
    </w:p>
    <w:p w14:paraId="06179360" w14:textId="3E57BE53" w:rsidR="00282691" w:rsidRPr="008D66D1" w:rsidRDefault="006B018F" w:rsidP="008D66D1">
      <w:pPr>
        <w:bidi/>
        <w:spacing w:before="120" w:after="120"/>
        <w:jc w:val="both"/>
        <w:rPr>
          <w:rFonts w:ascii="Simplified Arabic" w:hAnsi="Simplified Arabic" w:cs="Simplified Arabic"/>
          <w:sz w:val="28"/>
          <w:szCs w:val="28"/>
          <w:rtl/>
        </w:rPr>
      </w:pPr>
      <w:r w:rsidRPr="008D66D1">
        <w:rPr>
          <w:rFonts w:ascii="Simplified Arabic" w:hAnsi="Simplified Arabic" w:cs="Simplified Arabic"/>
          <w:sz w:val="28"/>
          <w:szCs w:val="28"/>
          <w:rtl/>
        </w:rPr>
        <w:t>و</w:t>
      </w:r>
      <w:r w:rsidR="00282691" w:rsidRPr="008D66D1">
        <w:rPr>
          <w:rFonts w:ascii="Simplified Arabic" w:hAnsi="Simplified Arabic" w:cs="Simplified Arabic"/>
          <w:sz w:val="28"/>
          <w:szCs w:val="28"/>
          <w:rtl/>
        </w:rPr>
        <w:t>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hyperlink r:id="rId16" w:history="1">
        <w:r w:rsidR="00282691" w:rsidRPr="008D66D1">
          <w:rPr>
            <w:rStyle w:val="Hyperlink"/>
            <w:rFonts w:ascii="Simplified Arabic" w:hAnsi="Simplified Arabic" w:cs="Simplified Arabic"/>
            <w:color w:val="auto"/>
            <w:sz w:val="28"/>
            <w:szCs w:val="28"/>
            <w:u w:val="none"/>
            <w:rtl/>
          </w:rPr>
          <w:t>وأفادت</w:t>
        </w:r>
      </w:hyperlink>
      <w:r w:rsidR="00282691" w:rsidRPr="008D66D1">
        <w:rPr>
          <w:rFonts w:ascii="Simplified Arabic" w:hAnsi="Simplified Arabic" w:cs="Simplified Arabic"/>
          <w:sz w:val="28"/>
          <w:szCs w:val="28"/>
          <w:rtl/>
        </w:rPr>
        <w:t xml:space="preserve"> وزارة الصحة في غزة بأن ستة أطفال رضّع توفوا نتيجة لسوء التغذية والجفاف. </w:t>
      </w:r>
    </w:p>
    <w:p w14:paraId="517D7016" w14:textId="77777777" w:rsidR="00282691" w:rsidRPr="008D66D1" w:rsidRDefault="00282691" w:rsidP="008D66D1">
      <w:pPr>
        <w:bidi/>
        <w:spacing w:before="120" w:after="120"/>
        <w:jc w:val="both"/>
        <w:rPr>
          <w:rFonts w:ascii="Simplified Arabic" w:hAnsi="Simplified Arabic" w:cs="Simplified Arabic"/>
          <w:sz w:val="28"/>
          <w:szCs w:val="28"/>
          <w:rtl/>
        </w:rPr>
      </w:pPr>
      <w:r w:rsidRPr="008D66D1">
        <w:rPr>
          <w:rFonts w:ascii="Simplified Arabic" w:hAnsi="Simplified Arabic" w:cs="Simplified Arabic"/>
          <w:sz w:val="28"/>
          <w:szCs w:val="28"/>
          <w:rtl/>
        </w:rPr>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8D66D1" w:rsidRDefault="00282691" w:rsidP="008D66D1">
      <w:pPr>
        <w:bidi/>
        <w:spacing w:before="120" w:after="120"/>
        <w:jc w:val="both"/>
        <w:rPr>
          <w:rFonts w:ascii="Simplified Arabic" w:hAnsi="Simplified Arabic" w:cs="Simplified Arabic"/>
          <w:sz w:val="28"/>
          <w:szCs w:val="28"/>
        </w:rPr>
      </w:pPr>
      <w:r w:rsidRPr="008D66D1">
        <w:rPr>
          <w:rFonts w:ascii="Simplified Arabic" w:hAnsi="Simplified Arabic" w:cs="Simplified Arabic"/>
          <w:sz w:val="28"/>
          <w:szCs w:val="28"/>
          <w:rtl/>
        </w:rPr>
        <w:lastRenderedPageBreak/>
        <w:t>ووفقًا </w:t>
      </w:r>
      <w:hyperlink r:id="rId17" w:history="1">
        <w:r w:rsidRPr="008D66D1">
          <w:rPr>
            <w:rStyle w:val="Hyperlink"/>
            <w:rFonts w:ascii="Simplified Arabic" w:hAnsi="Simplified Arabic" w:cs="Simplified Arabic"/>
            <w:color w:val="auto"/>
            <w:sz w:val="28"/>
            <w:szCs w:val="28"/>
            <w:u w:val="none"/>
            <w:rtl/>
          </w:rPr>
          <w:t>لمنظمة الأغذية والزراعة</w:t>
        </w:r>
      </w:hyperlink>
      <w:r w:rsidRPr="008D66D1">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8" w:history="1">
        <w:r w:rsidRPr="008D66D1">
          <w:rPr>
            <w:rStyle w:val="Hyperlink"/>
            <w:rFonts w:ascii="Simplified Arabic" w:hAnsi="Simplified Arabic" w:cs="Simplified Arabic"/>
            <w:color w:val="auto"/>
            <w:sz w:val="28"/>
            <w:szCs w:val="28"/>
            <w:u w:val="none"/>
            <w:rtl/>
          </w:rPr>
          <w:t>(27%)</w:t>
        </w:r>
      </w:hyperlink>
      <w:r w:rsidRPr="008D66D1">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9" w:history="1">
        <w:r w:rsidRPr="008D66D1">
          <w:rPr>
            <w:rStyle w:val="Hyperlink"/>
            <w:rFonts w:ascii="Simplified Arabic" w:hAnsi="Simplified Arabic" w:cs="Simplified Arabic"/>
            <w:color w:val="auto"/>
            <w:sz w:val="28"/>
            <w:szCs w:val="28"/>
            <w:u w:val="none"/>
            <w:rtl/>
          </w:rPr>
          <w:t>(600)</w:t>
        </w:r>
      </w:hyperlink>
      <w:r w:rsidRPr="008D66D1">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588D5621" w14:textId="109D400C" w:rsidR="00B7193D" w:rsidRPr="008D66D1" w:rsidRDefault="00A543D0" w:rsidP="008D66D1">
      <w:pPr>
        <w:pStyle w:val="ListParagraph"/>
        <w:numPr>
          <w:ilvl w:val="0"/>
          <w:numId w:val="7"/>
        </w:numPr>
        <w:bidi/>
        <w:spacing w:before="120" w:after="120" w:line="240" w:lineRule="auto"/>
        <w:jc w:val="both"/>
        <w:rPr>
          <w:rFonts w:ascii="Simplified Arabic" w:hAnsi="Simplified Arabic" w:cs="Simplified Arabic"/>
          <w:sz w:val="28"/>
          <w:szCs w:val="28"/>
        </w:rPr>
      </w:pPr>
      <w:r w:rsidRPr="008D66D1">
        <w:rPr>
          <w:rFonts w:ascii="Simplified Arabic" w:hAnsi="Simplified Arabic" w:cs="Simplified Arabic"/>
          <w:b/>
          <w:bCs/>
          <w:sz w:val="28"/>
          <w:szCs w:val="28"/>
          <w:rtl/>
        </w:rPr>
        <w:t>النزوح الداخلي</w:t>
      </w:r>
      <w:bookmarkStart w:id="13" w:name="_Hlk148261906"/>
      <w:bookmarkEnd w:id="8"/>
    </w:p>
    <w:p w14:paraId="460AE613" w14:textId="2FB7513A" w:rsidR="00D6707F" w:rsidRPr="008D66D1" w:rsidRDefault="00D6707F" w:rsidP="008D66D1">
      <w:pPr>
        <w:tabs>
          <w:tab w:val="right" w:pos="90"/>
        </w:tabs>
        <w:bidi/>
        <w:spacing w:before="120" w:after="120" w:line="240" w:lineRule="auto"/>
        <w:contextualSpacing/>
        <w:jc w:val="both"/>
        <w:rPr>
          <w:rFonts w:ascii="Simplified Arabic" w:hAnsi="Simplified Arabic" w:cs="Simplified Arabic"/>
          <w:sz w:val="28"/>
          <w:szCs w:val="28"/>
          <w:rtl/>
        </w:rPr>
      </w:pPr>
      <w:r w:rsidRPr="008D66D1">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8D66D1" w:rsidRDefault="005565AC" w:rsidP="008D66D1">
      <w:pPr>
        <w:bidi/>
        <w:spacing w:before="120" w:after="120" w:line="240" w:lineRule="auto"/>
        <w:jc w:val="both"/>
        <w:rPr>
          <w:rFonts w:ascii="Simplified Arabic" w:hAnsi="Simplified Arabic" w:cs="Simplified Arabic"/>
          <w:sz w:val="28"/>
          <w:szCs w:val="28"/>
          <w:rtl/>
        </w:rPr>
      </w:pPr>
      <w:r w:rsidRPr="008D66D1">
        <w:rPr>
          <w:rFonts w:ascii="Simplified Arabic" w:hAnsi="Simplified Arabic" w:cs="Simplified Arabic"/>
          <w:sz w:val="28"/>
          <w:szCs w:val="28"/>
          <w:rtl/>
        </w:rPr>
        <w:t>و</w:t>
      </w:r>
      <w:r w:rsidR="00124905" w:rsidRPr="008D66D1">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8D66D1">
        <w:rPr>
          <w:rFonts w:ascii="Simplified Arabic" w:hAnsi="Simplified Arabic" w:cs="Simplified Arabic"/>
          <w:sz w:val="28"/>
          <w:szCs w:val="28"/>
          <w:rtl/>
        </w:rPr>
        <w:t xml:space="preserve">. </w:t>
      </w:r>
      <w:r w:rsidR="00124905" w:rsidRPr="008D66D1">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8D66D1" w:rsidRDefault="00F017FC" w:rsidP="008D66D1">
      <w:pPr>
        <w:bidi/>
        <w:spacing w:before="120" w:after="120" w:line="240" w:lineRule="auto"/>
        <w:jc w:val="both"/>
        <w:rPr>
          <w:rFonts w:ascii="Simplified Arabic" w:hAnsi="Simplified Arabic" w:cs="Simplified Arabic"/>
          <w:sz w:val="28"/>
          <w:szCs w:val="28"/>
        </w:rPr>
      </w:pPr>
      <w:r w:rsidRPr="008D66D1">
        <w:rPr>
          <w:rFonts w:ascii="Simplified Arabic" w:hAnsi="Simplified Arabic" w:cs="Simplified Arabic"/>
          <w:sz w:val="28"/>
          <w:szCs w:val="28"/>
          <w:rtl/>
        </w:rPr>
        <w:t>وفي 5/ شباط أعاد جيش الاحتلال إعلان أوامر الإخلاء</w:t>
      </w:r>
      <w:r w:rsidR="00E37E3F" w:rsidRPr="008D66D1">
        <w:rPr>
          <w:rFonts w:ascii="Simplified Arabic" w:hAnsi="Simplified Arabic" w:cs="Simplified Arabic"/>
          <w:sz w:val="28"/>
          <w:szCs w:val="28"/>
          <w:rtl/>
        </w:rPr>
        <w:t>، غير القانونية،</w:t>
      </w:r>
      <w:r w:rsidRPr="008D66D1">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8D66D1" w:rsidRDefault="00F017FC" w:rsidP="008D66D1">
      <w:pPr>
        <w:bidi/>
        <w:spacing w:before="120" w:after="120" w:line="240" w:lineRule="auto"/>
        <w:jc w:val="both"/>
        <w:rPr>
          <w:rFonts w:ascii="Simplified Arabic" w:hAnsi="Simplified Arabic" w:cs="Simplified Arabic"/>
          <w:sz w:val="28"/>
          <w:szCs w:val="28"/>
        </w:rPr>
      </w:pPr>
      <w:r w:rsidRPr="008D66D1">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w:t>
      </w:r>
      <w:r w:rsidRPr="008D66D1">
        <w:rPr>
          <w:rFonts w:ascii="Simplified Arabic" w:hAnsi="Simplified Arabic" w:cs="Simplified Arabic"/>
          <w:sz w:val="28"/>
          <w:szCs w:val="28"/>
          <w:rtl/>
        </w:rPr>
        <w:lastRenderedPageBreak/>
        <w:t xml:space="preserve">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8D66D1" w:rsidRDefault="00EF7C36" w:rsidP="008D66D1">
      <w:pPr>
        <w:bidi/>
        <w:spacing w:before="120" w:after="120" w:line="240" w:lineRule="auto"/>
        <w:jc w:val="both"/>
        <w:rPr>
          <w:rFonts w:ascii="Simplified Arabic" w:hAnsi="Simplified Arabic" w:cs="Simplified Arabic"/>
          <w:sz w:val="28"/>
          <w:szCs w:val="28"/>
        </w:rPr>
      </w:pPr>
      <w:r w:rsidRPr="008D66D1">
        <w:rPr>
          <w:rFonts w:ascii="Simplified Arabic" w:hAnsi="Simplified Arabic" w:cs="Simplified Arabic"/>
          <w:sz w:val="28"/>
          <w:szCs w:val="28"/>
          <w:rtl/>
        </w:rPr>
        <w:t xml:space="preserve">أصدر </w:t>
      </w:r>
      <w:r w:rsidR="00D647B1" w:rsidRPr="008D66D1">
        <w:rPr>
          <w:rFonts w:ascii="Simplified Arabic" w:hAnsi="Simplified Arabic" w:cs="Simplified Arabic"/>
          <w:sz w:val="28"/>
          <w:szCs w:val="28"/>
          <w:rtl/>
        </w:rPr>
        <w:t>رؤساء اللجنة الدائمة المشتركة بين الوكالات</w:t>
      </w:r>
      <w:r w:rsidRPr="008D66D1">
        <w:rPr>
          <w:rFonts w:ascii="Simplified Arabic" w:hAnsi="Simplified Arabic" w:cs="Simplified Arabic"/>
          <w:sz w:val="28"/>
          <w:szCs w:val="28"/>
          <w:rtl/>
        </w:rPr>
        <w:t xml:space="preserve"> الإنسانية بياناً حذروا فيه من أن </w:t>
      </w:r>
      <w:r w:rsidR="00D647B1" w:rsidRPr="008D66D1">
        <w:rPr>
          <w:rFonts w:ascii="Simplified Arabic" w:hAnsi="Simplified Arabic" w:cs="Simplified Arabic"/>
          <w:sz w:val="28"/>
          <w:szCs w:val="28"/>
          <w:rtl/>
        </w:rPr>
        <w:t xml:space="preserve">القرارات الأخيرة التي اتخذتها </w:t>
      </w:r>
      <w:r w:rsidRPr="008D66D1">
        <w:rPr>
          <w:rFonts w:ascii="Simplified Arabic" w:hAnsi="Simplified Arabic" w:cs="Simplified Arabic"/>
          <w:sz w:val="28"/>
          <w:szCs w:val="28"/>
          <w:rtl/>
        </w:rPr>
        <w:t>العديد من</w:t>
      </w:r>
      <w:r w:rsidR="00D647B1" w:rsidRPr="008D66D1">
        <w:rPr>
          <w:rFonts w:ascii="Simplified Arabic" w:hAnsi="Simplified Arabic" w:cs="Simplified Arabic"/>
          <w:sz w:val="28"/>
          <w:szCs w:val="28"/>
          <w:rtl/>
        </w:rPr>
        <w:t xml:space="preserve"> الدول الأعضاء بوقف التمويل للأونروا، سيكون لها "عواقب كارثية على </w:t>
      </w:r>
      <w:r w:rsidRPr="008D66D1">
        <w:rPr>
          <w:rFonts w:ascii="Simplified Arabic" w:hAnsi="Simplified Arabic" w:cs="Simplified Arabic"/>
          <w:sz w:val="28"/>
          <w:szCs w:val="28"/>
          <w:rtl/>
        </w:rPr>
        <w:t>سكان قطاع</w:t>
      </w:r>
      <w:r w:rsidR="00D647B1" w:rsidRPr="008D66D1">
        <w:rPr>
          <w:rFonts w:ascii="Simplified Arabic" w:hAnsi="Simplified Arabic" w:cs="Simplified Arabic"/>
          <w:sz w:val="28"/>
          <w:szCs w:val="28"/>
          <w:rtl/>
        </w:rPr>
        <w:t xml:space="preserve"> غزة"، حيث "</w:t>
      </w:r>
      <w:r w:rsidRPr="008D66D1">
        <w:rPr>
          <w:rFonts w:ascii="Simplified Arabic" w:hAnsi="Simplified Arabic" w:cs="Simplified Arabic"/>
          <w:sz w:val="28"/>
          <w:szCs w:val="28"/>
          <w:rtl/>
        </w:rPr>
        <w:t>ليس</w:t>
      </w:r>
      <w:r w:rsidR="00D647B1" w:rsidRPr="008D66D1">
        <w:rPr>
          <w:rFonts w:ascii="Simplified Arabic" w:hAnsi="Simplified Arabic" w:cs="Simplified Arabic"/>
          <w:sz w:val="28"/>
          <w:szCs w:val="28"/>
          <w:rtl/>
        </w:rPr>
        <w:t xml:space="preserve"> لدى </w:t>
      </w:r>
      <w:r w:rsidRPr="008D66D1">
        <w:rPr>
          <w:rFonts w:ascii="Simplified Arabic" w:hAnsi="Simplified Arabic" w:cs="Simplified Arabic"/>
          <w:sz w:val="28"/>
          <w:szCs w:val="28"/>
          <w:rtl/>
        </w:rPr>
        <w:t xml:space="preserve">أي </w:t>
      </w:r>
      <w:r w:rsidR="00D647B1" w:rsidRPr="008D66D1">
        <w:rPr>
          <w:rFonts w:ascii="Simplified Arabic" w:hAnsi="Simplified Arabic" w:cs="Simplified Arabic"/>
          <w:sz w:val="28"/>
          <w:szCs w:val="28"/>
          <w:rtl/>
        </w:rPr>
        <w:t xml:space="preserve">كيان آخر </w:t>
      </w:r>
      <w:r w:rsidRPr="008D66D1">
        <w:rPr>
          <w:rFonts w:ascii="Simplified Arabic" w:hAnsi="Simplified Arabic" w:cs="Simplified Arabic"/>
          <w:sz w:val="28"/>
          <w:szCs w:val="28"/>
          <w:rtl/>
        </w:rPr>
        <w:t xml:space="preserve">غير الأونروا </w:t>
      </w:r>
      <w:r w:rsidR="00D647B1" w:rsidRPr="008D66D1">
        <w:rPr>
          <w:rFonts w:ascii="Simplified Arabic" w:hAnsi="Simplified Arabic" w:cs="Simplified Arabic"/>
          <w:sz w:val="28"/>
          <w:szCs w:val="28"/>
          <w:rtl/>
        </w:rPr>
        <w:t xml:space="preserve">القدرة على تقديم حجم ونفس المساعدة التي يحتاجها </w:t>
      </w:r>
      <w:r w:rsidRPr="008D66D1">
        <w:rPr>
          <w:rFonts w:ascii="Simplified Arabic" w:hAnsi="Simplified Arabic" w:cs="Simplified Arabic"/>
          <w:sz w:val="28"/>
          <w:szCs w:val="28"/>
          <w:rtl/>
        </w:rPr>
        <w:t xml:space="preserve">(2.2) </w:t>
      </w:r>
      <w:r w:rsidR="00D647B1" w:rsidRPr="008D66D1">
        <w:rPr>
          <w:rFonts w:ascii="Simplified Arabic" w:hAnsi="Simplified Arabic" w:cs="Simplified Arabic"/>
          <w:sz w:val="28"/>
          <w:szCs w:val="28"/>
          <w:rtl/>
        </w:rPr>
        <w:t xml:space="preserve">مليون شخص في </w:t>
      </w:r>
      <w:r w:rsidRPr="008D66D1">
        <w:rPr>
          <w:rFonts w:ascii="Simplified Arabic" w:hAnsi="Simplified Arabic" w:cs="Simplified Arabic"/>
          <w:sz w:val="28"/>
          <w:szCs w:val="28"/>
          <w:rtl/>
        </w:rPr>
        <w:t xml:space="preserve">قطاع </w:t>
      </w:r>
      <w:r w:rsidR="00D647B1" w:rsidRPr="008D66D1">
        <w:rPr>
          <w:rFonts w:ascii="Simplified Arabic" w:hAnsi="Simplified Arabic" w:cs="Simplified Arabic"/>
          <w:sz w:val="28"/>
          <w:szCs w:val="28"/>
          <w:rtl/>
        </w:rPr>
        <w:t>غزة بشكل عاجل</w:t>
      </w:r>
      <w:r w:rsidRPr="008D66D1">
        <w:rPr>
          <w:rFonts w:ascii="Simplified Arabic" w:hAnsi="Simplified Arabic" w:cs="Simplified Arabic"/>
          <w:sz w:val="28"/>
          <w:szCs w:val="28"/>
          <w:rtl/>
        </w:rPr>
        <w:t>".</w:t>
      </w:r>
      <w:r w:rsidR="00D647B1" w:rsidRPr="008D66D1">
        <w:rPr>
          <w:rFonts w:ascii="Simplified Arabic" w:hAnsi="Simplified Arabic" w:cs="Simplified Arabic"/>
          <w:sz w:val="28"/>
          <w:szCs w:val="28"/>
          <w:rtl/>
        </w:rPr>
        <w:t xml:space="preserve"> وطالبوا الجهات المانحة بإعادة النظر في مثل هذه القرارات</w:t>
      </w:r>
      <w:r w:rsidRPr="008D66D1">
        <w:rPr>
          <w:rFonts w:ascii="Simplified Arabic" w:hAnsi="Simplified Arabic" w:cs="Simplified Arabic"/>
          <w:sz w:val="28"/>
          <w:szCs w:val="28"/>
          <w:rtl/>
        </w:rPr>
        <w:t>.</w:t>
      </w:r>
      <w:r w:rsidR="00D647B1" w:rsidRPr="008D66D1">
        <w:rPr>
          <w:rFonts w:ascii="Simplified Arabic" w:hAnsi="Simplified Arabic" w:cs="Simplified Arabic"/>
          <w:sz w:val="28"/>
          <w:szCs w:val="28"/>
          <w:rtl/>
        </w:rPr>
        <w:t xml:space="preserve"> </w:t>
      </w:r>
    </w:p>
    <w:p w14:paraId="783FBA28" w14:textId="1E726369" w:rsidR="008575A5" w:rsidRPr="008D66D1" w:rsidRDefault="003A2D58" w:rsidP="008D66D1">
      <w:pPr>
        <w:pStyle w:val="ListParagraph"/>
        <w:numPr>
          <w:ilvl w:val="0"/>
          <w:numId w:val="7"/>
        </w:numPr>
        <w:bidi/>
        <w:spacing w:before="120" w:after="120" w:line="240" w:lineRule="auto"/>
        <w:jc w:val="both"/>
        <w:rPr>
          <w:rFonts w:ascii="Simplified Arabic" w:hAnsi="Simplified Arabic" w:cs="Simplified Arabic"/>
          <w:sz w:val="28"/>
          <w:szCs w:val="28"/>
          <w:rtl/>
        </w:rPr>
      </w:pPr>
      <w:r w:rsidRPr="008D66D1">
        <w:rPr>
          <w:rFonts w:ascii="Simplified Arabic" w:hAnsi="Simplified Arabic" w:cs="Simplified Arabic"/>
          <w:b/>
          <w:bCs/>
          <w:sz w:val="28"/>
          <w:szCs w:val="28"/>
          <w:rtl/>
        </w:rPr>
        <w:t>الأضرار العينية</w:t>
      </w:r>
    </w:p>
    <w:p w14:paraId="650DEFCE" w14:textId="568EC512" w:rsidR="001D643A" w:rsidRPr="008D66D1" w:rsidRDefault="001D643A" w:rsidP="008D66D1">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8D66D1">
        <w:rPr>
          <w:rFonts w:ascii="Simplified Arabic" w:hAnsi="Simplified Arabic" w:cs="Simplified Arabic"/>
          <w:sz w:val="28"/>
          <w:szCs w:val="28"/>
          <w:rtl/>
        </w:rPr>
        <w:t xml:space="preserve">تشير المعلومات الصادرة عن المكتب الإعلامي الحكومي في غزة بتاريخ </w:t>
      </w:r>
      <w:r w:rsidR="006B018F" w:rsidRPr="008D66D1">
        <w:rPr>
          <w:rFonts w:ascii="Simplified Arabic" w:hAnsi="Simplified Arabic" w:cs="Simplified Arabic"/>
          <w:sz w:val="28"/>
          <w:szCs w:val="28"/>
          <w:rtl/>
        </w:rPr>
        <w:t>29</w:t>
      </w:r>
      <w:r w:rsidRPr="008D66D1">
        <w:rPr>
          <w:rFonts w:ascii="Simplified Arabic" w:hAnsi="Simplified Arabic" w:cs="Simplified Arabic"/>
          <w:sz w:val="28"/>
          <w:szCs w:val="28"/>
          <w:rtl/>
        </w:rPr>
        <w:t>/</w:t>
      </w:r>
      <w:r w:rsidR="00AC009B" w:rsidRPr="008D66D1">
        <w:rPr>
          <w:rFonts w:ascii="Simplified Arabic" w:hAnsi="Simplified Arabic" w:cs="Simplified Arabic"/>
          <w:sz w:val="28"/>
          <w:szCs w:val="28"/>
          <w:rtl/>
        </w:rPr>
        <w:t>شباط</w:t>
      </w:r>
      <w:r w:rsidRPr="008D66D1">
        <w:rPr>
          <w:rFonts w:ascii="Simplified Arabic" w:hAnsi="Simplified Arabic" w:cs="Simplified Arabic"/>
          <w:sz w:val="28"/>
          <w:szCs w:val="28"/>
          <w:rtl/>
        </w:rPr>
        <w:t xml:space="preserve"> </w:t>
      </w:r>
      <w:r w:rsidR="006B018F" w:rsidRPr="008D66D1">
        <w:rPr>
          <w:rFonts w:ascii="Simplified Arabic" w:hAnsi="Simplified Arabic" w:cs="Simplified Arabic"/>
          <w:sz w:val="28"/>
          <w:szCs w:val="28"/>
          <w:rtl/>
        </w:rPr>
        <w:t>2024</w:t>
      </w:r>
      <w:r w:rsidRPr="008D66D1">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8D66D1">
        <w:rPr>
          <w:rFonts w:ascii="Simplified Arabic" w:hAnsi="Simplified Arabic" w:cs="Simplified Arabic"/>
          <w:sz w:val="28"/>
          <w:szCs w:val="28"/>
          <w:rtl/>
        </w:rPr>
        <w:t>305</w:t>
      </w:r>
      <w:r w:rsidRPr="008D66D1">
        <w:rPr>
          <w:rFonts w:ascii="Simplified Arabic" w:hAnsi="Simplified Arabic" w:cs="Simplified Arabic"/>
          <w:sz w:val="28"/>
          <w:szCs w:val="28"/>
          <w:rtl/>
        </w:rPr>
        <w:t>) مدرسة ومبنى جامعي، و(</w:t>
      </w:r>
      <w:r w:rsidR="000D1CD6" w:rsidRPr="008D66D1">
        <w:rPr>
          <w:rFonts w:ascii="Simplified Arabic" w:hAnsi="Simplified Arabic" w:cs="Simplified Arabic"/>
          <w:sz w:val="28"/>
          <w:szCs w:val="28"/>
          <w:rtl/>
        </w:rPr>
        <w:t>100</w:t>
      </w:r>
      <w:r w:rsidRPr="008D66D1">
        <w:rPr>
          <w:rFonts w:ascii="Simplified Arabic" w:hAnsi="Simplified Arabic" w:cs="Simplified Arabic"/>
          <w:sz w:val="28"/>
          <w:szCs w:val="28"/>
          <w:rtl/>
        </w:rPr>
        <w:t>) تم تدميرها بشكل كلي، وتم تدمير (</w:t>
      </w:r>
      <w:r w:rsidR="000D1CD6" w:rsidRPr="008D66D1">
        <w:rPr>
          <w:rFonts w:ascii="Simplified Arabic" w:hAnsi="Simplified Arabic" w:cs="Simplified Arabic"/>
          <w:sz w:val="28"/>
          <w:szCs w:val="28"/>
          <w:rtl/>
        </w:rPr>
        <w:t>492</w:t>
      </w:r>
      <w:r w:rsidRPr="008D66D1">
        <w:rPr>
          <w:rFonts w:ascii="Simplified Arabic" w:hAnsi="Simplified Arabic" w:cs="Simplified Arabic"/>
          <w:sz w:val="28"/>
          <w:szCs w:val="28"/>
          <w:rtl/>
        </w:rPr>
        <w:t>) مسجداً، منها (</w:t>
      </w:r>
      <w:r w:rsidR="000D1CD6" w:rsidRPr="008D66D1">
        <w:rPr>
          <w:rFonts w:ascii="Simplified Arabic" w:hAnsi="Simplified Arabic" w:cs="Simplified Arabic"/>
          <w:sz w:val="28"/>
          <w:szCs w:val="28"/>
          <w:rtl/>
        </w:rPr>
        <w:t>211</w:t>
      </w:r>
      <w:r w:rsidRPr="008D66D1">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8D66D1" w:rsidRDefault="00B70B01" w:rsidP="008D66D1">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8D66D1">
        <w:rPr>
          <w:rFonts w:ascii="Simplified Arabic" w:hAnsi="Simplified Arabic" w:cs="Simplified Arabic"/>
          <w:b/>
          <w:bCs/>
          <w:sz w:val="28"/>
          <w:szCs w:val="28"/>
          <w:rtl/>
        </w:rPr>
        <w:t>الاعتداءات في الضفة الغربية</w:t>
      </w:r>
      <w:bookmarkEnd w:id="13"/>
    </w:p>
    <w:p w14:paraId="21FD074B" w14:textId="712358C1" w:rsidR="00C309D7" w:rsidRPr="008D66D1" w:rsidRDefault="007A7B14" w:rsidP="008D66D1">
      <w:pPr>
        <w:pStyle w:val="ListParagraph"/>
        <w:bidi/>
        <w:spacing w:before="120" w:after="120" w:line="240" w:lineRule="auto"/>
        <w:ind w:left="0"/>
        <w:rPr>
          <w:rFonts w:ascii="Simplified Arabic" w:hAnsi="Simplified Arabic" w:cs="Simplified Arabic"/>
          <w:sz w:val="28"/>
          <w:szCs w:val="28"/>
          <w:lang w:bidi="ar-JO"/>
        </w:rPr>
      </w:pPr>
      <w:r w:rsidRPr="008D66D1">
        <w:rPr>
          <w:rFonts w:ascii="Simplified Arabic" w:hAnsi="Simplified Arabic" w:cs="Simplified Arabic"/>
          <w:sz w:val="28"/>
          <w:szCs w:val="28"/>
          <w:rtl/>
          <w:lang w:bidi="ar-JO"/>
        </w:rPr>
        <w:t xml:space="preserve">منذ السابع من أكتوبر 2023، </w:t>
      </w:r>
      <w:r w:rsidR="008C6061" w:rsidRPr="008D66D1">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8D66D1" w:rsidRDefault="00C309D7" w:rsidP="008D66D1">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8D66D1">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20" w:history="1">
        <w:r w:rsidRPr="008D66D1">
          <w:rPr>
            <w:rStyle w:val="Hyperlink"/>
            <w:rFonts w:ascii="Simplified Arabic" w:hAnsi="Simplified Arabic" w:cs="Simplified Arabic"/>
            <w:color w:val="auto"/>
            <w:sz w:val="28"/>
            <w:szCs w:val="28"/>
            <w:u w:val="none"/>
            <w:rtl/>
          </w:rPr>
          <w:t>تقرير</w:t>
        </w:r>
      </w:hyperlink>
      <w:r w:rsidRPr="008D66D1">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8D66D1" w:rsidRDefault="006263A3" w:rsidP="008D66D1">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8D66D1">
        <w:rPr>
          <w:rFonts w:ascii="Simplified Arabic" w:hAnsi="Simplified Arabic" w:cs="Simplified Arabic"/>
          <w:sz w:val="28"/>
          <w:szCs w:val="28"/>
          <w:rtl/>
        </w:rPr>
        <w:t>فرضت</w:t>
      </w:r>
      <w:r w:rsidR="007A2BB4" w:rsidRPr="008D66D1">
        <w:rPr>
          <w:rFonts w:ascii="Simplified Arabic" w:hAnsi="Simplified Arabic" w:cs="Simplified Arabic"/>
          <w:sz w:val="28"/>
          <w:szCs w:val="28"/>
          <w:rtl/>
        </w:rPr>
        <w:t xml:space="preserve"> </w:t>
      </w:r>
      <w:r w:rsidR="008C6061" w:rsidRPr="008D66D1">
        <w:rPr>
          <w:rFonts w:ascii="Simplified Arabic" w:hAnsi="Simplified Arabic" w:cs="Simplified Arabic"/>
          <w:sz w:val="28"/>
          <w:szCs w:val="28"/>
          <w:rtl/>
        </w:rPr>
        <w:t>"</w:t>
      </w:r>
      <w:r w:rsidRPr="008D66D1">
        <w:rPr>
          <w:rFonts w:ascii="Simplified Arabic" w:hAnsi="Simplified Arabic" w:cs="Simplified Arabic"/>
          <w:sz w:val="28"/>
          <w:szCs w:val="28"/>
          <w:rtl/>
        </w:rPr>
        <w:t>إسرائيل</w:t>
      </w:r>
      <w:r w:rsidR="008C6061" w:rsidRPr="008D66D1">
        <w:rPr>
          <w:rFonts w:ascii="Simplified Arabic" w:hAnsi="Simplified Arabic" w:cs="Simplified Arabic"/>
          <w:sz w:val="28"/>
          <w:szCs w:val="28"/>
          <w:rtl/>
        </w:rPr>
        <w:t>"</w:t>
      </w:r>
      <w:r w:rsidR="007A2BB4" w:rsidRPr="008D66D1">
        <w:rPr>
          <w:rFonts w:ascii="Simplified Arabic" w:hAnsi="Simplified Arabic" w:cs="Simplified Arabic"/>
          <w:sz w:val="28"/>
          <w:szCs w:val="28"/>
          <w:rtl/>
        </w:rPr>
        <w:t xml:space="preserve"> قيود متعددة على حرية التنقل</w:t>
      </w:r>
      <w:r w:rsidR="001F7376" w:rsidRPr="008D66D1">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8D66D1">
        <w:rPr>
          <w:rFonts w:ascii="Simplified Arabic" w:hAnsi="Simplified Arabic" w:cs="Simplified Arabic"/>
          <w:sz w:val="28"/>
          <w:szCs w:val="28"/>
          <w:rtl/>
        </w:rPr>
        <w:t xml:space="preserve"> بين مناطق الضفة الغربية، </w:t>
      </w:r>
      <w:r w:rsidR="001F7376" w:rsidRPr="008D66D1">
        <w:rPr>
          <w:rFonts w:ascii="Simplified Arabic" w:hAnsi="Simplified Arabic" w:cs="Simplified Arabic"/>
          <w:sz w:val="28"/>
          <w:szCs w:val="28"/>
          <w:rtl/>
        </w:rPr>
        <w:t>ف</w:t>
      </w:r>
      <w:r w:rsidR="007A2BB4" w:rsidRPr="008D66D1">
        <w:rPr>
          <w:rFonts w:ascii="Simplified Arabic" w:hAnsi="Simplified Arabic" w:cs="Simplified Arabic"/>
          <w:sz w:val="28"/>
          <w:szCs w:val="28"/>
          <w:rtl/>
        </w:rPr>
        <w:t>منع</w:t>
      </w:r>
      <w:r w:rsidR="001F7376" w:rsidRPr="008D66D1">
        <w:rPr>
          <w:rFonts w:ascii="Simplified Arabic" w:hAnsi="Simplified Arabic" w:cs="Simplified Arabic"/>
          <w:sz w:val="28"/>
          <w:szCs w:val="28"/>
          <w:rtl/>
        </w:rPr>
        <w:t>ت</w:t>
      </w:r>
      <w:r w:rsidR="007A2BB4" w:rsidRPr="008D66D1">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8D66D1">
        <w:rPr>
          <w:rFonts w:ascii="Simplified Arabic" w:hAnsi="Simplified Arabic" w:cs="Simplified Arabic"/>
          <w:sz w:val="28"/>
          <w:szCs w:val="28"/>
          <w:rtl/>
        </w:rPr>
        <w:t xml:space="preserve"> وفرضت حظر التجول على سكان المنطقة المسماة (</w:t>
      </w:r>
      <w:r w:rsidR="008033C7" w:rsidRPr="008D66D1">
        <w:rPr>
          <w:rFonts w:ascii="Simplified Arabic" w:hAnsi="Simplified Arabic" w:cs="Simplified Arabic"/>
          <w:sz w:val="28"/>
          <w:szCs w:val="28"/>
        </w:rPr>
        <w:t>H2</w:t>
      </w:r>
      <w:r w:rsidR="008033C7" w:rsidRPr="008D66D1">
        <w:rPr>
          <w:rFonts w:ascii="Simplified Arabic" w:hAnsi="Simplified Arabic" w:cs="Simplified Arabic"/>
          <w:sz w:val="28"/>
          <w:szCs w:val="28"/>
          <w:rtl/>
          <w:lang w:bidi="ar-JO"/>
        </w:rPr>
        <w:t xml:space="preserve">) في </w:t>
      </w:r>
      <w:r w:rsidR="008033C7" w:rsidRPr="008D66D1">
        <w:rPr>
          <w:rFonts w:ascii="Simplified Arabic" w:hAnsi="Simplified Arabic" w:cs="Simplified Arabic"/>
          <w:sz w:val="28"/>
          <w:szCs w:val="28"/>
          <w:rtl/>
          <w:lang w:bidi="ar-JO"/>
        </w:rPr>
        <w:lastRenderedPageBreak/>
        <w:t>مدينة الخليل،</w:t>
      </w:r>
      <w:r w:rsidR="007A2BB4" w:rsidRPr="008D66D1">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8D66D1">
        <w:rPr>
          <w:rFonts w:ascii="Simplified Arabic" w:hAnsi="Simplified Arabic" w:cs="Simplified Arabic"/>
          <w:sz w:val="28"/>
          <w:szCs w:val="28"/>
          <w:rtl/>
        </w:rPr>
        <w:t>السواتر</w:t>
      </w:r>
      <w:proofErr w:type="spellEnd"/>
      <w:r w:rsidR="007A2BB4" w:rsidRPr="008D66D1">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8D66D1">
        <w:rPr>
          <w:rFonts w:ascii="Simplified Arabic" w:hAnsi="Simplified Arabic" w:cs="Simplified Arabic"/>
          <w:sz w:val="28"/>
          <w:szCs w:val="28"/>
          <w:rtl/>
        </w:rPr>
        <w:t>، وأماكن العمل.</w:t>
      </w:r>
    </w:p>
    <w:p w14:paraId="22CEFDD7" w14:textId="46931B96" w:rsidR="00852728" w:rsidRPr="008D66D1" w:rsidRDefault="00852728" w:rsidP="008D66D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8D66D1">
        <w:rPr>
          <w:rFonts w:ascii="Simplified Arabic" w:hAnsi="Simplified Arabic" w:cs="Simplified Arabic"/>
          <w:sz w:val="28"/>
          <w:szCs w:val="28"/>
          <w:rtl/>
        </w:rPr>
        <w:t>منذ بدء العدوان الحربي في 7/أكتوبر 2023، استشهد (</w:t>
      </w:r>
      <w:r w:rsidR="000D1CD6" w:rsidRPr="008D66D1">
        <w:rPr>
          <w:rFonts w:ascii="Simplified Arabic" w:hAnsi="Simplified Arabic" w:cs="Simplified Arabic"/>
          <w:sz w:val="28"/>
          <w:szCs w:val="28"/>
          <w:rtl/>
        </w:rPr>
        <w:t>11</w:t>
      </w:r>
      <w:r w:rsidRPr="008D66D1">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8D66D1">
        <w:rPr>
          <w:rFonts w:ascii="Simplified Arabic" w:hAnsi="Simplified Arabic" w:cs="Simplified Arabic"/>
          <w:sz w:val="28"/>
          <w:szCs w:val="28"/>
          <w:rtl/>
        </w:rPr>
        <w:t>يواجهها</w:t>
      </w:r>
      <w:proofErr w:type="spellEnd"/>
      <w:r w:rsidRPr="008D66D1">
        <w:rPr>
          <w:rFonts w:ascii="Simplified Arabic" w:hAnsi="Simplified Arabic" w:cs="Simplified Arabic"/>
          <w:sz w:val="28"/>
          <w:szCs w:val="28"/>
          <w:rtl/>
        </w:rPr>
        <w:t xml:space="preserve"> المحامون المختصون في زيارة السّجون.</w:t>
      </w:r>
    </w:p>
    <w:p w14:paraId="76E62B1F" w14:textId="77777777" w:rsidR="00852728" w:rsidRPr="008D66D1" w:rsidRDefault="00852728" w:rsidP="008D66D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8D66D1">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8D66D1">
        <w:rPr>
          <w:rFonts w:ascii="Simplified Arabic" w:hAnsi="Simplified Arabic" w:cs="Simplified Arabic"/>
          <w:sz w:val="28"/>
          <w:szCs w:val="28"/>
        </w:rPr>
        <w:t>.</w:t>
      </w:r>
    </w:p>
    <w:p w14:paraId="65A86B72" w14:textId="55BF9844" w:rsidR="001B52C4" w:rsidRPr="008D66D1" w:rsidRDefault="00852728" w:rsidP="008D66D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8D66D1">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8D66D1">
        <w:rPr>
          <w:rFonts w:ascii="Simplified Arabic" w:hAnsi="Simplified Arabic" w:cs="Simplified Arabic"/>
          <w:sz w:val="28"/>
          <w:szCs w:val="28"/>
          <w:rtl/>
        </w:rPr>
        <w:t>200</w:t>
      </w:r>
      <w:r w:rsidRPr="008D66D1">
        <w:rPr>
          <w:rFonts w:ascii="Simplified Arabic" w:hAnsi="Simplified Arabic" w:cs="Simplified Arabic"/>
          <w:sz w:val="28"/>
          <w:szCs w:val="28"/>
          <w:rtl/>
        </w:rPr>
        <w:t xml:space="preserve">) أسرة </w:t>
      </w:r>
      <w:r w:rsidR="00F068C7" w:rsidRPr="008D66D1">
        <w:rPr>
          <w:rFonts w:ascii="Simplified Arabic" w:hAnsi="Simplified Arabic" w:cs="Simplified Arabic"/>
          <w:sz w:val="28"/>
          <w:szCs w:val="28"/>
          <w:rtl/>
        </w:rPr>
        <w:t xml:space="preserve">فلسطينية تضم </w:t>
      </w:r>
      <w:r w:rsidRPr="008D66D1">
        <w:rPr>
          <w:rFonts w:ascii="Simplified Arabic" w:hAnsi="Simplified Arabic" w:cs="Simplified Arabic"/>
          <w:sz w:val="28"/>
          <w:szCs w:val="28"/>
          <w:rtl/>
        </w:rPr>
        <w:t>(1,</w:t>
      </w:r>
      <w:r w:rsidR="00E7755C" w:rsidRPr="008D66D1">
        <w:rPr>
          <w:rFonts w:ascii="Simplified Arabic" w:hAnsi="Simplified Arabic" w:cs="Simplified Arabic"/>
          <w:sz w:val="28"/>
          <w:szCs w:val="28"/>
          <w:rtl/>
        </w:rPr>
        <w:t>222</w:t>
      </w:r>
      <w:r w:rsidRPr="008D66D1">
        <w:rPr>
          <w:rFonts w:ascii="Simplified Arabic" w:hAnsi="Simplified Arabic" w:cs="Simplified Arabic"/>
          <w:sz w:val="28"/>
          <w:szCs w:val="28"/>
          <w:rtl/>
        </w:rPr>
        <w:t xml:space="preserve">) </w:t>
      </w:r>
      <w:r w:rsidR="00F068C7" w:rsidRPr="008D66D1">
        <w:rPr>
          <w:rFonts w:ascii="Simplified Arabic" w:hAnsi="Simplified Arabic" w:cs="Simplified Arabic"/>
          <w:sz w:val="28"/>
          <w:szCs w:val="28"/>
          <w:rtl/>
        </w:rPr>
        <w:t xml:space="preserve">أشخاص، من بينهم </w:t>
      </w:r>
      <w:r w:rsidRPr="008D66D1">
        <w:rPr>
          <w:rFonts w:ascii="Simplified Arabic" w:hAnsi="Simplified Arabic" w:cs="Simplified Arabic"/>
          <w:sz w:val="28"/>
          <w:szCs w:val="28"/>
          <w:rtl/>
        </w:rPr>
        <w:t>(</w:t>
      </w:r>
      <w:r w:rsidR="00E7755C" w:rsidRPr="008D66D1">
        <w:rPr>
          <w:rFonts w:ascii="Simplified Arabic" w:hAnsi="Simplified Arabic" w:cs="Simplified Arabic"/>
          <w:sz w:val="28"/>
          <w:szCs w:val="28"/>
          <w:rtl/>
        </w:rPr>
        <w:t>595</w:t>
      </w:r>
      <w:r w:rsidRPr="008D66D1">
        <w:rPr>
          <w:rFonts w:ascii="Simplified Arabic" w:hAnsi="Simplified Arabic" w:cs="Simplified Arabic"/>
          <w:sz w:val="28"/>
          <w:szCs w:val="28"/>
          <w:rtl/>
        </w:rPr>
        <w:t>)</w:t>
      </w:r>
      <w:r w:rsidR="00F068C7" w:rsidRPr="008D66D1">
        <w:rPr>
          <w:rFonts w:ascii="Simplified Arabic" w:hAnsi="Simplified Arabic" w:cs="Simplified Arabic"/>
          <w:sz w:val="28"/>
          <w:szCs w:val="28"/>
          <w:rtl/>
        </w:rPr>
        <w:t xml:space="preserve"> طفلاً، </w:t>
      </w:r>
      <w:r w:rsidRPr="008D66D1">
        <w:rPr>
          <w:rFonts w:ascii="Simplified Arabic" w:hAnsi="Simplified Arabic" w:cs="Simplified Arabic"/>
          <w:sz w:val="28"/>
          <w:szCs w:val="28"/>
          <w:rtl/>
        </w:rPr>
        <w:t>من (</w:t>
      </w:r>
      <w:r w:rsidR="00E7755C" w:rsidRPr="008D66D1">
        <w:rPr>
          <w:rFonts w:ascii="Simplified Arabic" w:hAnsi="Simplified Arabic" w:cs="Simplified Arabic"/>
          <w:sz w:val="28"/>
          <w:szCs w:val="28"/>
          <w:rtl/>
        </w:rPr>
        <w:t>19</w:t>
      </w:r>
      <w:r w:rsidRPr="008D66D1">
        <w:rPr>
          <w:rFonts w:ascii="Simplified Arabic" w:hAnsi="Simplified Arabic" w:cs="Simplified Arabic"/>
          <w:sz w:val="28"/>
          <w:szCs w:val="28"/>
          <w:rtl/>
        </w:rPr>
        <w:t xml:space="preserve">) تجمعاً بدوياً/رعوياً في الضفة الغربية. كما </w:t>
      </w:r>
      <w:r w:rsidR="00F068C7" w:rsidRPr="008D66D1">
        <w:rPr>
          <w:rFonts w:ascii="Simplified Arabic" w:hAnsi="Simplified Arabic" w:cs="Simplified Arabic"/>
          <w:sz w:val="28"/>
          <w:szCs w:val="28"/>
          <w:rtl/>
        </w:rPr>
        <w:t xml:space="preserve">تم تهجير ما مجموعه </w:t>
      </w:r>
      <w:r w:rsidRPr="008D66D1">
        <w:rPr>
          <w:rFonts w:ascii="Simplified Arabic" w:hAnsi="Simplified Arabic" w:cs="Simplified Arabic"/>
          <w:sz w:val="28"/>
          <w:szCs w:val="28"/>
          <w:rtl/>
        </w:rPr>
        <w:t>(</w:t>
      </w:r>
      <w:r w:rsidR="000D1CD6" w:rsidRPr="008D66D1">
        <w:rPr>
          <w:rFonts w:ascii="Simplified Arabic" w:hAnsi="Simplified Arabic" w:cs="Simplified Arabic"/>
          <w:sz w:val="28"/>
          <w:szCs w:val="28"/>
          <w:rtl/>
        </w:rPr>
        <w:t>592</w:t>
      </w:r>
      <w:r w:rsidRPr="008D66D1">
        <w:rPr>
          <w:rFonts w:ascii="Simplified Arabic" w:hAnsi="Simplified Arabic" w:cs="Simplified Arabic"/>
          <w:sz w:val="28"/>
          <w:szCs w:val="28"/>
          <w:rtl/>
        </w:rPr>
        <w:t>)</w:t>
      </w:r>
      <w:r w:rsidR="00F068C7" w:rsidRPr="008D66D1">
        <w:rPr>
          <w:rFonts w:ascii="Simplified Arabic" w:hAnsi="Simplified Arabic" w:cs="Simplified Arabic"/>
          <w:sz w:val="28"/>
          <w:szCs w:val="28"/>
          <w:rtl/>
        </w:rPr>
        <w:t xml:space="preserve"> فلسطينيًا، من بينهم </w:t>
      </w:r>
      <w:r w:rsidRPr="008D66D1">
        <w:rPr>
          <w:rFonts w:ascii="Simplified Arabic" w:hAnsi="Simplified Arabic" w:cs="Simplified Arabic"/>
          <w:sz w:val="28"/>
          <w:szCs w:val="28"/>
          <w:rtl/>
        </w:rPr>
        <w:t>(</w:t>
      </w:r>
      <w:r w:rsidR="000D1CD6" w:rsidRPr="008D66D1">
        <w:rPr>
          <w:rFonts w:ascii="Simplified Arabic" w:hAnsi="Simplified Arabic" w:cs="Simplified Arabic"/>
          <w:sz w:val="28"/>
          <w:szCs w:val="28"/>
          <w:rtl/>
        </w:rPr>
        <w:t>282</w:t>
      </w:r>
      <w:r w:rsidRPr="008D66D1">
        <w:rPr>
          <w:rFonts w:ascii="Simplified Arabic" w:hAnsi="Simplified Arabic" w:cs="Simplified Arabic"/>
          <w:sz w:val="28"/>
          <w:szCs w:val="28"/>
          <w:rtl/>
        </w:rPr>
        <w:t>)</w:t>
      </w:r>
      <w:r w:rsidR="00F068C7" w:rsidRPr="008D66D1">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8D66D1">
        <w:rPr>
          <w:rFonts w:ascii="Simplified Arabic" w:hAnsi="Simplified Arabic" w:cs="Simplified Arabic"/>
          <w:sz w:val="28"/>
          <w:szCs w:val="28"/>
          <w:rtl/>
        </w:rPr>
        <w:t xml:space="preserve"> وأيضاً </w:t>
      </w:r>
      <w:r w:rsidR="00F068C7" w:rsidRPr="008D66D1">
        <w:rPr>
          <w:rFonts w:ascii="Simplified Arabic" w:hAnsi="Simplified Arabic" w:cs="Simplified Arabic"/>
          <w:sz w:val="28"/>
          <w:szCs w:val="28"/>
          <w:rtl/>
        </w:rPr>
        <w:t xml:space="preserve">تم هدم ما مجموعه </w:t>
      </w:r>
      <w:r w:rsidRPr="008D66D1">
        <w:rPr>
          <w:rFonts w:ascii="Simplified Arabic" w:hAnsi="Simplified Arabic" w:cs="Simplified Arabic"/>
          <w:sz w:val="28"/>
          <w:szCs w:val="28"/>
          <w:rtl/>
        </w:rPr>
        <w:t>(</w:t>
      </w:r>
      <w:r w:rsidR="00404CAE" w:rsidRPr="008D66D1">
        <w:rPr>
          <w:rFonts w:ascii="Simplified Arabic" w:hAnsi="Simplified Arabic" w:cs="Simplified Arabic"/>
          <w:sz w:val="28"/>
          <w:szCs w:val="28"/>
          <w:rtl/>
        </w:rPr>
        <w:t>24</w:t>
      </w:r>
      <w:r w:rsidRPr="008D66D1">
        <w:rPr>
          <w:rFonts w:ascii="Simplified Arabic" w:hAnsi="Simplified Arabic" w:cs="Simplified Arabic"/>
          <w:sz w:val="28"/>
          <w:szCs w:val="28"/>
          <w:rtl/>
        </w:rPr>
        <w:t>)</w:t>
      </w:r>
      <w:r w:rsidR="00F068C7" w:rsidRPr="008D66D1">
        <w:rPr>
          <w:rFonts w:ascii="Simplified Arabic" w:hAnsi="Simplified Arabic" w:cs="Simplified Arabic"/>
          <w:sz w:val="28"/>
          <w:szCs w:val="28"/>
          <w:rtl/>
        </w:rPr>
        <w:t xml:space="preserve"> منزلاً لأسباب عقابية</w:t>
      </w:r>
      <w:r w:rsidRPr="008D66D1">
        <w:rPr>
          <w:rFonts w:ascii="Simplified Arabic" w:hAnsi="Simplified Arabic" w:cs="Simplified Arabic"/>
          <w:sz w:val="28"/>
          <w:szCs w:val="28"/>
          <w:rtl/>
        </w:rPr>
        <w:t xml:space="preserve"> (عقاب جماعي)</w:t>
      </w:r>
      <w:r w:rsidR="00F068C7" w:rsidRPr="008D66D1">
        <w:rPr>
          <w:rFonts w:ascii="Simplified Arabic" w:hAnsi="Simplified Arabic" w:cs="Simplified Arabic"/>
          <w:sz w:val="28"/>
          <w:szCs w:val="28"/>
          <w:rtl/>
        </w:rPr>
        <w:t xml:space="preserve"> مما أدى إلى تهجير </w:t>
      </w:r>
      <w:r w:rsidRPr="008D66D1">
        <w:rPr>
          <w:rFonts w:ascii="Simplified Arabic" w:hAnsi="Simplified Arabic" w:cs="Simplified Arabic"/>
          <w:sz w:val="28"/>
          <w:szCs w:val="28"/>
          <w:rtl/>
        </w:rPr>
        <w:t>(</w:t>
      </w:r>
      <w:r w:rsidR="00404CAE" w:rsidRPr="008D66D1">
        <w:rPr>
          <w:rFonts w:ascii="Simplified Arabic" w:hAnsi="Simplified Arabic" w:cs="Simplified Arabic"/>
          <w:sz w:val="28"/>
          <w:szCs w:val="28"/>
          <w:rtl/>
        </w:rPr>
        <w:t>117</w:t>
      </w:r>
      <w:r w:rsidRPr="008D66D1">
        <w:rPr>
          <w:rFonts w:ascii="Simplified Arabic" w:hAnsi="Simplified Arabic" w:cs="Simplified Arabic"/>
          <w:sz w:val="28"/>
          <w:szCs w:val="28"/>
          <w:rtl/>
        </w:rPr>
        <w:t>)</w:t>
      </w:r>
      <w:r w:rsidR="00F068C7" w:rsidRPr="008D66D1">
        <w:rPr>
          <w:rFonts w:ascii="Simplified Arabic" w:hAnsi="Simplified Arabic" w:cs="Simplified Arabic"/>
          <w:sz w:val="28"/>
          <w:szCs w:val="28"/>
          <w:rtl/>
        </w:rPr>
        <w:t xml:space="preserve"> فلسطينياً، من بينهم </w:t>
      </w:r>
      <w:r w:rsidRPr="008D66D1">
        <w:rPr>
          <w:rFonts w:ascii="Simplified Arabic" w:hAnsi="Simplified Arabic" w:cs="Simplified Arabic"/>
          <w:sz w:val="28"/>
          <w:szCs w:val="28"/>
          <w:rtl/>
        </w:rPr>
        <w:t>(</w:t>
      </w:r>
      <w:r w:rsidR="00404CAE" w:rsidRPr="008D66D1">
        <w:rPr>
          <w:rFonts w:ascii="Simplified Arabic" w:hAnsi="Simplified Arabic" w:cs="Simplified Arabic"/>
          <w:sz w:val="28"/>
          <w:szCs w:val="28"/>
          <w:rtl/>
        </w:rPr>
        <w:t>51</w:t>
      </w:r>
      <w:r w:rsidRPr="008D66D1">
        <w:rPr>
          <w:rFonts w:ascii="Simplified Arabic" w:hAnsi="Simplified Arabic" w:cs="Simplified Arabic"/>
          <w:sz w:val="28"/>
          <w:szCs w:val="28"/>
          <w:rtl/>
        </w:rPr>
        <w:t>)</w:t>
      </w:r>
      <w:r w:rsidR="00F068C7" w:rsidRPr="008D66D1">
        <w:rPr>
          <w:rFonts w:ascii="Simplified Arabic" w:hAnsi="Simplified Arabic" w:cs="Simplified Arabic"/>
          <w:sz w:val="28"/>
          <w:szCs w:val="28"/>
          <w:rtl/>
        </w:rPr>
        <w:t xml:space="preserve"> طفلاً.</w:t>
      </w:r>
      <w:r w:rsidRPr="008D66D1">
        <w:rPr>
          <w:rFonts w:ascii="Simplified Arabic" w:hAnsi="Simplified Arabic" w:cs="Simplified Arabic"/>
          <w:sz w:val="28"/>
          <w:szCs w:val="28"/>
          <w:rtl/>
        </w:rPr>
        <w:t xml:space="preserve"> و</w:t>
      </w:r>
      <w:r w:rsidR="00F068C7" w:rsidRPr="008D66D1">
        <w:rPr>
          <w:rFonts w:ascii="Simplified Arabic" w:hAnsi="Simplified Arabic" w:cs="Simplified Arabic"/>
          <w:sz w:val="28"/>
          <w:szCs w:val="28"/>
          <w:rtl/>
        </w:rPr>
        <w:t xml:space="preserve">تم تهجير </w:t>
      </w:r>
      <w:r w:rsidRPr="008D66D1">
        <w:rPr>
          <w:rFonts w:ascii="Simplified Arabic" w:hAnsi="Simplified Arabic" w:cs="Simplified Arabic"/>
          <w:sz w:val="28"/>
          <w:szCs w:val="28"/>
          <w:rtl/>
        </w:rPr>
        <w:t>(</w:t>
      </w:r>
      <w:r w:rsidR="00EA63F6" w:rsidRPr="008D66D1">
        <w:rPr>
          <w:rFonts w:ascii="Simplified Arabic" w:hAnsi="Simplified Arabic" w:cs="Simplified Arabic"/>
          <w:sz w:val="28"/>
          <w:szCs w:val="28"/>
          <w:rtl/>
        </w:rPr>
        <w:t>848</w:t>
      </w:r>
      <w:r w:rsidRPr="008D66D1">
        <w:rPr>
          <w:rFonts w:ascii="Simplified Arabic" w:hAnsi="Simplified Arabic" w:cs="Simplified Arabic"/>
          <w:sz w:val="28"/>
          <w:szCs w:val="28"/>
          <w:rtl/>
        </w:rPr>
        <w:t>)</w:t>
      </w:r>
      <w:r w:rsidR="00F068C7" w:rsidRPr="008D66D1">
        <w:rPr>
          <w:rFonts w:ascii="Simplified Arabic" w:hAnsi="Simplified Arabic" w:cs="Simplified Arabic"/>
          <w:sz w:val="28"/>
          <w:szCs w:val="28"/>
          <w:rtl/>
        </w:rPr>
        <w:t xml:space="preserve"> فلسطينياً، من بينهم </w:t>
      </w:r>
      <w:r w:rsidRPr="008D66D1">
        <w:rPr>
          <w:rFonts w:ascii="Simplified Arabic" w:hAnsi="Simplified Arabic" w:cs="Simplified Arabic"/>
          <w:sz w:val="28"/>
          <w:szCs w:val="28"/>
          <w:rtl/>
        </w:rPr>
        <w:t>(</w:t>
      </w:r>
      <w:r w:rsidR="00EA63F6" w:rsidRPr="008D66D1">
        <w:rPr>
          <w:rFonts w:ascii="Simplified Arabic" w:hAnsi="Simplified Arabic" w:cs="Simplified Arabic"/>
          <w:sz w:val="28"/>
          <w:szCs w:val="28"/>
          <w:rtl/>
        </w:rPr>
        <w:t>397</w:t>
      </w:r>
      <w:r w:rsidRPr="008D66D1">
        <w:rPr>
          <w:rFonts w:ascii="Simplified Arabic" w:hAnsi="Simplified Arabic" w:cs="Simplified Arabic"/>
          <w:sz w:val="28"/>
          <w:szCs w:val="28"/>
          <w:rtl/>
        </w:rPr>
        <w:t>)</w:t>
      </w:r>
      <w:r w:rsidR="00F068C7" w:rsidRPr="008D66D1">
        <w:rPr>
          <w:rFonts w:ascii="Simplified Arabic" w:hAnsi="Simplified Arabic" w:cs="Simplified Arabic"/>
          <w:sz w:val="28"/>
          <w:szCs w:val="28"/>
          <w:rtl/>
        </w:rPr>
        <w:t xml:space="preserve"> طفلاً، بعد تدمير </w:t>
      </w:r>
      <w:r w:rsidRPr="008D66D1">
        <w:rPr>
          <w:rFonts w:ascii="Simplified Arabic" w:hAnsi="Simplified Arabic" w:cs="Simplified Arabic"/>
          <w:sz w:val="28"/>
          <w:szCs w:val="28"/>
          <w:rtl/>
        </w:rPr>
        <w:t>(</w:t>
      </w:r>
      <w:r w:rsidR="00EA63F6" w:rsidRPr="008D66D1">
        <w:rPr>
          <w:rFonts w:ascii="Simplified Arabic" w:hAnsi="Simplified Arabic" w:cs="Simplified Arabic"/>
          <w:sz w:val="28"/>
          <w:szCs w:val="28"/>
          <w:rtl/>
        </w:rPr>
        <w:t>132</w:t>
      </w:r>
      <w:r w:rsidRPr="008D66D1">
        <w:rPr>
          <w:rFonts w:ascii="Simplified Arabic" w:hAnsi="Simplified Arabic" w:cs="Simplified Arabic"/>
          <w:sz w:val="28"/>
          <w:szCs w:val="28"/>
          <w:rtl/>
        </w:rPr>
        <w:t>)</w:t>
      </w:r>
      <w:r w:rsidR="00F068C7" w:rsidRPr="008D66D1">
        <w:rPr>
          <w:rFonts w:ascii="Simplified Arabic" w:hAnsi="Simplified Arabic" w:cs="Simplified Arabic"/>
          <w:sz w:val="28"/>
          <w:szCs w:val="28"/>
          <w:rtl/>
        </w:rPr>
        <w:t xml:space="preserve"> مبنى سكنياً خلال </w:t>
      </w:r>
      <w:r w:rsidRPr="008D66D1">
        <w:rPr>
          <w:rFonts w:ascii="Simplified Arabic" w:hAnsi="Simplified Arabic" w:cs="Simplified Arabic"/>
          <w:sz w:val="28"/>
          <w:szCs w:val="28"/>
          <w:rtl/>
        </w:rPr>
        <w:t xml:space="preserve">عمليات الاقتحام الذي يقوم بها جيش الاحتلال </w:t>
      </w:r>
      <w:r w:rsidR="00F068C7" w:rsidRPr="008D66D1">
        <w:rPr>
          <w:rFonts w:ascii="Simplified Arabic" w:hAnsi="Simplified Arabic" w:cs="Simplified Arabic"/>
          <w:sz w:val="28"/>
          <w:szCs w:val="28"/>
          <w:rtl/>
        </w:rPr>
        <w:t>في مختلف أنحاء الضفة الغربية</w:t>
      </w:r>
      <w:r w:rsidRPr="008D66D1">
        <w:rPr>
          <w:rFonts w:ascii="Simplified Arabic" w:hAnsi="Simplified Arabic" w:cs="Simplified Arabic"/>
          <w:sz w:val="28"/>
          <w:szCs w:val="28"/>
          <w:rtl/>
        </w:rPr>
        <w:t>.</w:t>
      </w:r>
    </w:p>
    <w:bookmarkEnd w:id="16"/>
    <w:p w14:paraId="3D94512F" w14:textId="52763993" w:rsidR="007A2BB4" w:rsidRPr="008D66D1" w:rsidRDefault="007A2BB4" w:rsidP="008D66D1">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8D66D1">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8D66D1">
        <w:rPr>
          <w:rFonts w:ascii="Simplified Arabic" w:hAnsi="Simplified Arabic" w:cs="Simplified Arabic"/>
          <w:sz w:val="28"/>
          <w:szCs w:val="28"/>
          <w:rtl/>
        </w:rPr>
        <w:t xml:space="preserve"> أكثر من</w:t>
      </w:r>
      <w:r w:rsidRPr="008D66D1">
        <w:rPr>
          <w:rFonts w:ascii="Simplified Arabic" w:hAnsi="Simplified Arabic" w:cs="Simplified Arabic"/>
          <w:sz w:val="28"/>
          <w:szCs w:val="28"/>
          <w:rtl/>
        </w:rPr>
        <w:t xml:space="preserve"> (</w:t>
      </w:r>
      <w:r w:rsidR="000D1CD6" w:rsidRPr="008D66D1">
        <w:rPr>
          <w:rFonts w:ascii="Simplified Arabic" w:hAnsi="Simplified Arabic" w:cs="Simplified Arabic"/>
          <w:sz w:val="28"/>
          <w:szCs w:val="28"/>
          <w:rtl/>
        </w:rPr>
        <w:t>601</w:t>
      </w:r>
      <w:r w:rsidRPr="008D66D1">
        <w:rPr>
          <w:rFonts w:ascii="Simplified Arabic" w:hAnsi="Simplified Arabic" w:cs="Simplified Arabic"/>
          <w:sz w:val="28"/>
          <w:szCs w:val="28"/>
          <w:rtl/>
        </w:rPr>
        <w:t>) ه</w:t>
      </w:r>
      <w:r w:rsidR="00303012" w:rsidRPr="008D66D1">
        <w:rPr>
          <w:rFonts w:ascii="Simplified Arabic" w:hAnsi="Simplified Arabic" w:cs="Simplified Arabic"/>
          <w:sz w:val="28"/>
          <w:szCs w:val="28"/>
          <w:rtl/>
        </w:rPr>
        <w:t>جوماً</w:t>
      </w:r>
      <w:r w:rsidRPr="008D66D1">
        <w:rPr>
          <w:rFonts w:ascii="Simplified Arabic" w:hAnsi="Simplified Arabic" w:cs="Simplified Arabic"/>
          <w:sz w:val="28"/>
          <w:szCs w:val="28"/>
          <w:rtl/>
        </w:rPr>
        <w:t xml:space="preserve"> شنها المستوطنون ضد السكان المدنيين مما أدى إلى وقوع إصابات بينهم في (</w:t>
      </w:r>
      <w:r w:rsidR="002E4AAE" w:rsidRPr="008D66D1">
        <w:rPr>
          <w:rFonts w:ascii="Simplified Arabic" w:hAnsi="Simplified Arabic" w:cs="Simplified Arabic"/>
          <w:sz w:val="28"/>
          <w:szCs w:val="28"/>
          <w:rtl/>
        </w:rPr>
        <w:t>53</w:t>
      </w:r>
      <w:r w:rsidRPr="008D66D1">
        <w:rPr>
          <w:rFonts w:ascii="Simplified Arabic" w:hAnsi="Simplified Arabic" w:cs="Simplified Arabic"/>
          <w:sz w:val="28"/>
          <w:szCs w:val="28"/>
          <w:rtl/>
        </w:rPr>
        <w:t>) حادثة منها، وإلحاق أضرار بالممتلكات الفلسطينية في (</w:t>
      </w:r>
      <w:r w:rsidR="000D1CD6" w:rsidRPr="008D66D1">
        <w:rPr>
          <w:rFonts w:ascii="Simplified Arabic" w:hAnsi="Simplified Arabic" w:cs="Simplified Arabic"/>
          <w:sz w:val="28"/>
          <w:szCs w:val="28"/>
          <w:rtl/>
        </w:rPr>
        <w:t>481</w:t>
      </w:r>
      <w:r w:rsidRPr="008D66D1">
        <w:rPr>
          <w:rFonts w:ascii="Simplified Arabic" w:hAnsi="Simplified Arabic" w:cs="Simplified Arabic"/>
          <w:sz w:val="28"/>
          <w:szCs w:val="28"/>
          <w:rtl/>
        </w:rPr>
        <w:t>) حادثة منها، ووقوع إصابات وأضرار في الممتلكات في (</w:t>
      </w:r>
      <w:r w:rsidR="000D1CD6" w:rsidRPr="008D66D1">
        <w:rPr>
          <w:rFonts w:ascii="Simplified Arabic" w:hAnsi="Simplified Arabic" w:cs="Simplified Arabic"/>
          <w:sz w:val="28"/>
          <w:szCs w:val="28"/>
          <w:rtl/>
        </w:rPr>
        <w:t>67</w:t>
      </w:r>
      <w:r w:rsidRPr="008D66D1">
        <w:rPr>
          <w:rFonts w:ascii="Simplified Arabic" w:hAnsi="Simplified Arabic" w:cs="Simplified Arabic"/>
          <w:sz w:val="28"/>
          <w:szCs w:val="28"/>
          <w:rtl/>
        </w:rPr>
        <w:t xml:space="preserve">) حادثة منها. </w:t>
      </w:r>
    </w:p>
    <w:p w14:paraId="3F74AA6B" w14:textId="650AA750" w:rsidR="00B4762E" w:rsidRPr="008D66D1" w:rsidRDefault="00B7193D" w:rsidP="008D66D1">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8D66D1">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8D66D1">
        <w:rPr>
          <w:rFonts w:ascii="Simplified Arabic" w:hAnsi="Simplified Arabic" w:cs="Simplified Arabic"/>
          <w:sz w:val="28"/>
          <w:szCs w:val="28"/>
          <w:rtl/>
        </w:rPr>
        <w:t>أكثر من</w:t>
      </w:r>
      <w:r w:rsidRPr="008D66D1">
        <w:rPr>
          <w:rFonts w:ascii="Simplified Arabic" w:hAnsi="Simplified Arabic" w:cs="Simplified Arabic"/>
          <w:sz w:val="28"/>
          <w:szCs w:val="28"/>
          <w:rtl/>
        </w:rPr>
        <w:t xml:space="preserve"> (</w:t>
      </w:r>
      <w:r w:rsidR="00026554" w:rsidRPr="008D66D1">
        <w:rPr>
          <w:rFonts w:ascii="Simplified Arabic" w:hAnsi="Simplified Arabic" w:cs="Simplified Arabic"/>
          <w:sz w:val="28"/>
          <w:szCs w:val="28"/>
          <w:rtl/>
        </w:rPr>
        <w:t>7,</w:t>
      </w:r>
      <w:r w:rsidR="00E37E3F" w:rsidRPr="008D66D1">
        <w:rPr>
          <w:rFonts w:ascii="Simplified Arabic" w:hAnsi="Simplified Arabic" w:cs="Simplified Arabic"/>
          <w:sz w:val="28"/>
          <w:szCs w:val="28"/>
          <w:rtl/>
        </w:rPr>
        <w:t>325</w:t>
      </w:r>
      <w:r w:rsidRPr="008D66D1">
        <w:rPr>
          <w:rFonts w:ascii="Simplified Arabic" w:hAnsi="Simplified Arabic" w:cs="Simplified Arabic"/>
          <w:sz w:val="28"/>
          <w:szCs w:val="28"/>
          <w:rtl/>
        </w:rPr>
        <w:t>) شخصاً</w:t>
      </w:r>
      <w:r w:rsidR="00525850" w:rsidRPr="008D66D1">
        <w:rPr>
          <w:rFonts w:ascii="Simplified Arabic" w:hAnsi="Simplified Arabic" w:cs="Simplified Arabic"/>
          <w:sz w:val="28"/>
          <w:szCs w:val="28"/>
          <w:rtl/>
        </w:rPr>
        <w:t>.</w:t>
      </w:r>
      <w:r w:rsidR="008B11A4" w:rsidRPr="008D66D1">
        <w:rPr>
          <w:rFonts w:ascii="Simplified Arabic" w:hAnsi="Simplified Arabic" w:cs="Simplified Arabic"/>
          <w:sz w:val="28"/>
          <w:szCs w:val="28"/>
          <w:rtl/>
        </w:rPr>
        <w:t xml:space="preserve"> </w:t>
      </w:r>
    </w:p>
    <w:p w14:paraId="3BD34600" w14:textId="13123B9E" w:rsidR="004C28F4" w:rsidRPr="008D66D1" w:rsidRDefault="008575A5" w:rsidP="008D66D1">
      <w:pPr>
        <w:tabs>
          <w:tab w:val="right" w:pos="90"/>
        </w:tabs>
        <w:bidi/>
        <w:spacing w:before="120" w:after="120" w:line="240" w:lineRule="auto"/>
        <w:jc w:val="center"/>
        <w:rPr>
          <w:rFonts w:ascii="Simplified Arabic" w:hAnsi="Simplified Arabic" w:cs="Simplified Arabic"/>
          <w:sz w:val="28"/>
          <w:szCs w:val="28"/>
        </w:rPr>
      </w:pPr>
      <w:r w:rsidRPr="008D66D1">
        <w:rPr>
          <w:rFonts w:ascii="Simplified Arabic" w:hAnsi="Simplified Arabic" w:cs="Simplified Arabic"/>
          <w:b/>
          <w:bCs/>
          <w:sz w:val="28"/>
          <w:szCs w:val="28"/>
          <w:rtl/>
        </w:rPr>
        <w:t>-انتهى-</w:t>
      </w:r>
      <w:bookmarkEnd w:id="0"/>
    </w:p>
    <w:sectPr w:rsidR="004C28F4" w:rsidRPr="008D66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3F7F"/>
    <w:rsid w:val="0025681B"/>
    <w:rsid w:val="00257021"/>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C7C32"/>
    <w:rsid w:val="003D1E85"/>
    <w:rsid w:val="003D52B7"/>
    <w:rsid w:val="003D6CD3"/>
    <w:rsid w:val="003E0C3E"/>
    <w:rsid w:val="003E598C"/>
    <w:rsid w:val="003E780A"/>
    <w:rsid w:val="003F019A"/>
    <w:rsid w:val="003F49C0"/>
    <w:rsid w:val="003F552D"/>
    <w:rsid w:val="003F7B9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18F"/>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587"/>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317"/>
    <w:rsid w:val="00D45D2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38cade844&amp;e=760c47659c" TargetMode="External"/><Relationship Id="rId18" Type="http://schemas.openxmlformats.org/officeDocument/2006/relationships/hyperlink" Target="https://ochaopt.us5.list-manage.com/track/click?u=5a6b19e1cb44562e4e7a92167&amp;id=2591f216c7&amp;e=760c47659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f8ce2f57da&amp;e=760c47659c" TargetMode="External"/><Relationship Id="rId17" Type="http://schemas.openxmlformats.org/officeDocument/2006/relationships/hyperlink" Target="https://ochaopt.us5.list-manage.com/track/click?u=5a6b19e1cb44562e4e7a92167&amp;id=0a8f7f730e&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1e7335d28&amp;e=760c47659c" TargetMode="External"/><Relationship Id="rId20" Type="http://schemas.openxmlformats.org/officeDocument/2006/relationships/hyperlink" Target="https://ochaopt.us5.list-manage.com/track/click?u=5a6b19e1cb44562e4e7a92167&amp;id=088e9f1fcf&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0a7240646&amp;e=760c47659c" TargetMode="External"/><Relationship Id="rId10" Type="http://schemas.openxmlformats.org/officeDocument/2006/relationships/endnotes" Target="endnotes.xml"/><Relationship Id="rId19" Type="http://schemas.openxmlformats.org/officeDocument/2006/relationships/hyperlink" Target="https://ochaopt.us5.list-manage.com/track/click?u=5a6b19e1cb44562e4e7a92167&amp;id=28f65cdf1e&amp;e=760c47659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e9462df3ac&amp;e=760c47659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schemas.microsoft.com/office/2006/metadata/properties"/>
    <ds:schemaRef ds:uri="http://schemas.microsoft.com/office/2006/documentManagement/types"/>
    <ds:schemaRef ds:uri="http://purl.org/dc/terms/"/>
    <ds:schemaRef ds:uri="http://purl.org/dc/elements/1.1/"/>
    <ds:schemaRef ds:uri="d7e47de4-7730-4673-b231-8e75d3d1e49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869C836-5275-41EB-B9BA-218E94DC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8</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181</cp:revision>
  <dcterms:created xsi:type="dcterms:W3CDTF">2023-12-21T08:42:00Z</dcterms:created>
  <dcterms:modified xsi:type="dcterms:W3CDTF">2024-03-02T06:19:00Z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